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6F" w:rsidRDefault="00E0546F" w:rsidP="004C00E5">
      <w:pPr>
        <w:ind w:left="5387"/>
        <w:rPr>
          <w:rFonts w:ascii="Times New Roman" w:hAnsi="Times New Roman" w:cs="Times New Roman"/>
          <w:sz w:val="20"/>
          <w:szCs w:val="20"/>
        </w:rPr>
      </w:pP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C5E">
        <w:rPr>
          <w:rFonts w:ascii="Times New Roman" w:hAnsi="Times New Roman" w:cs="Times New Roman"/>
          <w:b/>
          <w:sz w:val="28"/>
          <w:szCs w:val="28"/>
        </w:rPr>
        <w:t>ТРУБНИКОБОРСКОЕ СЕЛЬСКОЕ ПОСЕЛЕНИЕ</w:t>
      </w: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C5E">
        <w:rPr>
          <w:rFonts w:ascii="Times New Roman" w:hAnsi="Times New Roman" w:cs="Times New Roman"/>
          <w:b/>
          <w:sz w:val="28"/>
          <w:szCs w:val="28"/>
        </w:rPr>
        <w:t xml:space="preserve"> ТОСНЕНСКОГО РАЙОНА ЛЕНИНГРАДСКОЙ ОБЛАСТИ</w:t>
      </w: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C5E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C5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6F" w:rsidRPr="00627C5E" w:rsidRDefault="00B01DCD" w:rsidP="00E05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20.02.2024</w:t>
      </w:r>
      <w:r w:rsidR="00E0546F" w:rsidRPr="00627C5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28</w:t>
      </w:r>
    </w:p>
    <w:p w:rsidR="00E0546F" w:rsidRPr="00627C5E" w:rsidRDefault="00E0546F" w:rsidP="00E0546F">
      <w:pPr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Об утверждении отчёта о ходе реализации  </w:t>
      </w:r>
    </w:p>
    <w:p w:rsidR="00BE6048" w:rsidRDefault="00E0546F" w:rsidP="00BE6048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5E37CF" w:rsidRDefault="00E0546F" w:rsidP="005E37C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«</w:t>
      </w:r>
      <w:r w:rsidR="005E37CF" w:rsidRPr="005E37CF">
        <w:rPr>
          <w:rFonts w:ascii="Times New Roman" w:hAnsi="Times New Roman" w:cs="Times New Roman"/>
          <w:sz w:val="28"/>
          <w:szCs w:val="28"/>
        </w:rPr>
        <w:t xml:space="preserve">Развитие части территории </w:t>
      </w:r>
    </w:p>
    <w:p w:rsidR="005E37CF" w:rsidRDefault="005E37CF" w:rsidP="005E37C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5E37CF">
        <w:rPr>
          <w:rFonts w:ascii="Times New Roman" w:hAnsi="Times New Roman" w:cs="Times New Roman"/>
          <w:sz w:val="28"/>
          <w:szCs w:val="28"/>
        </w:rPr>
        <w:t xml:space="preserve">Трубникоборского сельского </w:t>
      </w:r>
    </w:p>
    <w:p w:rsidR="005E37CF" w:rsidRDefault="005E37CF" w:rsidP="005E37C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5E37CF">
        <w:rPr>
          <w:rFonts w:ascii="Times New Roman" w:hAnsi="Times New Roman" w:cs="Times New Roman"/>
          <w:sz w:val="28"/>
          <w:szCs w:val="28"/>
        </w:rPr>
        <w:t xml:space="preserve">поселения Тосненского района </w:t>
      </w:r>
    </w:p>
    <w:p w:rsidR="0064125F" w:rsidRDefault="0060104D" w:rsidP="005E37C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64125F">
        <w:rPr>
          <w:rFonts w:ascii="Times New Roman" w:hAnsi="Times New Roman" w:cs="Times New Roman"/>
          <w:sz w:val="28"/>
          <w:szCs w:val="28"/>
        </w:rPr>
        <w:t>, являющейся</w:t>
      </w:r>
    </w:p>
    <w:p w:rsidR="00E0546F" w:rsidRDefault="0064125F" w:rsidP="005E37C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административным центром на 20</w:t>
      </w:r>
      <w:r w:rsidR="00523EC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23EC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="00E0546F" w:rsidRPr="00627C5E">
        <w:rPr>
          <w:rFonts w:ascii="Times New Roman" w:hAnsi="Times New Roman" w:cs="Times New Roman"/>
          <w:sz w:val="28"/>
          <w:szCs w:val="28"/>
        </w:rPr>
        <w:t>»</w:t>
      </w:r>
    </w:p>
    <w:p w:rsidR="0064125F" w:rsidRPr="00627C5E" w:rsidRDefault="0064125F" w:rsidP="005E37C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B01DC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0546F" w:rsidRPr="00627C5E" w:rsidRDefault="00E0546F" w:rsidP="00E0546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5954"/>
          <w:tab w:val="left" w:pos="921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Трубникоборского сельского поселения Тосненского района Ленинградской области от </w:t>
      </w:r>
      <w:r w:rsidR="00B01DCD" w:rsidRPr="009F3FE6">
        <w:rPr>
          <w:rFonts w:ascii="Times New Roman" w:hAnsi="Times New Roman" w:cs="Times New Roman"/>
          <w:sz w:val="28"/>
          <w:szCs w:val="28"/>
        </w:rPr>
        <w:t>29.12.2023 № 280 «Об утверждении Порядка разработки, утверждения, изменения, реализации и оценки эффективности муниципальных программ Трубникоборского сельского поселения Тосненского района Ленинградской области»</w:t>
      </w:r>
    </w:p>
    <w:p w:rsidR="00E0546F" w:rsidRPr="00627C5E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64125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1. Утвердить отчет о ходе реализации муниципальной программы «</w:t>
      </w:r>
      <w:r w:rsidR="0064125F" w:rsidRPr="0064125F">
        <w:rPr>
          <w:rFonts w:ascii="Times New Roman" w:hAnsi="Times New Roman" w:cs="Times New Roman"/>
          <w:sz w:val="28"/>
          <w:szCs w:val="28"/>
        </w:rPr>
        <w:t>Развитие части территории Трубникоборского сельского поселения Тосненского района Ленинградской области, являющейся</w:t>
      </w:r>
      <w:r w:rsidR="0064125F">
        <w:rPr>
          <w:rFonts w:ascii="Times New Roman" w:hAnsi="Times New Roman" w:cs="Times New Roman"/>
          <w:sz w:val="28"/>
          <w:szCs w:val="28"/>
        </w:rPr>
        <w:t xml:space="preserve"> а</w:t>
      </w:r>
      <w:r w:rsidR="0064125F" w:rsidRPr="0064125F">
        <w:rPr>
          <w:rFonts w:ascii="Times New Roman" w:hAnsi="Times New Roman" w:cs="Times New Roman"/>
          <w:sz w:val="28"/>
          <w:szCs w:val="28"/>
        </w:rPr>
        <w:t>дминистративным центром на 20</w:t>
      </w:r>
      <w:r w:rsidR="00523ECB">
        <w:rPr>
          <w:rFonts w:ascii="Times New Roman" w:hAnsi="Times New Roman" w:cs="Times New Roman"/>
          <w:sz w:val="28"/>
          <w:szCs w:val="28"/>
        </w:rPr>
        <w:t>21</w:t>
      </w:r>
      <w:r w:rsidR="0064125F" w:rsidRPr="0064125F">
        <w:rPr>
          <w:rFonts w:ascii="Times New Roman" w:hAnsi="Times New Roman" w:cs="Times New Roman"/>
          <w:sz w:val="28"/>
          <w:szCs w:val="28"/>
        </w:rPr>
        <w:t>-202</w:t>
      </w:r>
      <w:r w:rsidR="00523ECB">
        <w:rPr>
          <w:rFonts w:ascii="Times New Roman" w:hAnsi="Times New Roman" w:cs="Times New Roman"/>
          <w:sz w:val="28"/>
          <w:szCs w:val="28"/>
        </w:rPr>
        <w:t>3</w:t>
      </w:r>
      <w:r w:rsidR="0064125F" w:rsidRPr="0064125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627C5E">
        <w:rPr>
          <w:rFonts w:ascii="Times New Roman" w:hAnsi="Times New Roman" w:cs="Times New Roman"/>
          <w:sz w:val="28"/>
          <w:szCs w:val="28"/>
        </w:rPr>
        <w:t xml:space="preserve">», согласно </w:t>
      </w:r>
      <w:r w:rsidR="007F0F0B" w:rsidRPr="00627C5E">
        <w:rPr>
          <w:rFonts w:ascii="Times New Roman" w:hAnsi="Times New Roman" w:cs="Times New Roman"/>
          <w:sz w:val="28"/>
          <w:szCs w:val="28"/>
        </w:rPr>
        <w:t>П</w:t>
      </w:r>
      <w:r w:rsidRPr="00627C5E">
        <w:rPr>
          <w:rFonts w:ascii="Times New Roman" w:hAnsi="Times New Roman" w:cs="Times New Roman"/>
          <w:sz w:val="28"/>
          <w:szCs w:val="28"/>
        </w:rPr>
        <w:t>риложени</w:t>
      </w:r>
      <w:r w:rsidR="007F0F0B" w:rsidRPr="00627C5E">
        <w:rPr>
          <w:rFonts w:ascii="Times New Roman" w:hAnsi="Times New Roman" w:cs="Times New Roman"/>
          <w:sz w:val="28"/>
          <w:szCs w:val="28"/>
        </w:rPr>
        <w:t>ю</w:t>
      </w:r>
      <w:r w:rsidRPr="00627C5E">
        <w:rPr>
          <w:rFonts w:ascii="Times New Roman" w:hAnsi="Times New Roman" w:cs="Times New Roman"/>
          <w:sz w:val="28"/>
          <w:szCs w:val="28"/>
        </w:rPr>
        <w:t xml:space="preserve"> 1. </w:t>
      </w:r>
    </w:p>
    <w:p w:rsidR="00E0546F" w:rsidRPr="00627C5E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2. Утвердить годовой отчет об эффективности реализации муниципальной программы</w:t>
      </w:r>
      <w:r w:rsidR="00834B4B" w:rsidRPr="00627C5E">
        <w:rPr>
          <w:rFonts w:ascii="Times New Roman" w:hAnsi="Times New Roman" w:cs="Times New Roman"/>
          <w:sz w:val="28"/>
          <w:szCs w:val="28"/>
        </w:rPr>
        <w:t xml:space="preserve"> «</w:t>
      </w:r>
      <w:r w:rsidR="0064125F" w:rsidRPr="0064125F">
        <w:rPr>
          <w:rFonts w:ascii="Times New Roman" w:hAnsi="Times New Roman" w:cs="Times New Roman"/>
          <w:sz w:val="28"/>
          <w:szCs w:val="28"/>
        </w:rPr>
        <w:t>Развитие части территории Трубникоборского сельского поселения Тосненского района Ленинградской области, являющейся</w:t>
      </w:r>
      <w:r w:rsidR="0064125F">
        <w:rPr>
          <w:rFonts w:ascii="Times New Roman" w:hAnsi="Times New Roman" w:cs="Times New Roman"/>
          <w:sz w:val="28"/>
          <w:szCs w:val="28"/>
        </w:rPr>
        <w:t xml:space="preserve"> а</w:t>
      </w:r>
      <w:r w:rsidR="0064125F" w:rsidRPr="0064125F">
        <w:rPr>
          <w:rFonts w:ascii="Times New Roman" w:hAnsi="Times New Roman" w:cs="Times New Roman"/>
          <w:sz w:val="28"/>
          <w:szCs w:val="28"/>
        </w:rPr>
        <w:t>дминистративным центром на 20</w:t>
      </w:r>
      <w:r w:rsidR="00523ECB">
        <w:rPr>
          <w:rFonts w:ascii="Times New Roman" w:hAnsi="Times New Roman" w:cs="Times New Roman"/>
          <w:sz w:val="28"/>
          <w:szCs w:val="28"/>
        </w:rPr>
        <w:t>21</w:t>
      </w:r>
      <w:r w:rsidR="0064125F" w:rsidRPr="0064125F">
        <w:rPr>
          <w:rFonts w:ascii="Times New Roman" w:hAnsi="Times New Roman" w:cs="Times New Roman"/>
          <w:sz w:val="28"/>
          <w:szCs w:val="28"/>
        </w:rPr>
        <w:t>-202</w:t>
      </w:r>
      <w:r w:rsidR="00523ECB">
        <w:rPr>
          <w:rFonts w:ascii="Times New Roman" w:hAnsi="Times New Roman" w:cs="Times New Roman"/>
          <w:sz w:val="28"/>
          <w:szCs w:val="28"/>
        </w:rPr>
        <w:t>3</w:t>
      </w:r>
      <w:r w:rsidR="0064125F" w:rsidRPr="0064125F">
        <w:rPr>
          <w:rFonts w:ascii="Times New Roman" w:hAnsi="Times New Roman" w:cs="Times New Roman"/>
          <w:sz w:val="28"/>
          <w:szCs w:val="28"/>
        </w:rPr>
        <w:t xml:space="preserve"> годы</w:t>
      </w:r>
      <w:r w:rsidR="00834B4B" w:rsidRPr="00627C5E">
        <w:rPr>
          <w:rFonts w:ascii="Times New Roman" w:hAnsi="Times New Roman" w:cs="Times New Roman"/>
          <w:sz w:val="28"/>
          <w:szCs w:val="28"/>
        </w:rPr>
        <w:t>»</w:t>
      </w:r>
      <w:r w:rsidRPr="00627C5E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7F0F0B" w:rsidRPr="00627C5E">
        <w:rPr>
          <w:rFonts w:ascii="Times New Roman" w:hAnsi="Times New Roman" w:cs="Times New Roman"/>
          <w:sz w:val="28"/>
          <w:szCs w:val="28"/>
        </w:rPr>
        <w:t>П</w:t>
      </w:r>
      <w:r w:rsidRPr="00627C5E">
        <w:rPr>
          <w:rFonts w:ascii="Times New Roman" w:hAnsi="Times New Roman" w:cs="Times New Roman"/>
          <w:sz w:val="28"/>
          <w:szCs w:val="28"/>
        </w:rPr>
        <w:t>риложени</w:t>
      </w:r>
      <w:r w:rsidR="007F0F0B" w:rsidRPr="00627C5E">
        <w:rPr>
          <w:rFonts w:ascii="Times New Roman" w:hAnsi="Times New Roman" w:cs="Times New Roman"/>
          <w:sz w:val="28"/>
          <w:szCs w:val="28"/>
        </w:rPr>
        <w:t>ю</w:t>
      </w:r>
      <w:r w:rsidRPr="00627C5E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E0546F" w:rsidRPr="00AF5711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3. Постановление подлежит размещению  на официальном сайте администрации Трубникоборского сельского поселения Тосненского района Ленинградской области  </w:t>
      </w:r>
      <w:r w:rsidRPr="00627C5E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www</w:t>
      </w:r>
      <w:r w:rsidRPr="00627C5E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="003B5DB0" w:rsidRPr="00627C5E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trubnikovboradm</w:t>
      </w:r>
      <w:proofErr w:type="spellEnd"/>
      <w:r w:rsidR="003B5DB0" w:rsidRPr="00627C5E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="003B5DB0" w:rsidRPr="00627C5E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proofErr w:type="spellEnd"/>
    </w:p>
    <w:p w:rsidR="00E0546F" w:rsidRPr="00627C5E" w:rsidRDefault="00E0546F" w:rsidP="00E0546F">
      <w:pPr>
        <w:ind w:right="-47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  4.    </w:t>
      </w:r>
      <w:proofErr w:type="gramStart"/>
      <w:r w:rsidRPr="00627C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7C5E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4125F">
        <w:rPr>
          <w:rFonts w:ascii="Times New Roman" w:hAnsi="Times New Roman" w:cs="Times New Roman"/>
          <w:sz w:val="28"/>
          <w:szCs w:val="28"/>
        </w:rPr>
        <w:t>поселения</w:t>
      </w:r>
      <w:r w:rsidRPr="00627C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 w:rsidRPr="00627C5E">
        <w:rPr>
          <w:rFonts w:ascii="Times New Roman" w:hAnsi="Times New Roman" w:cs="Times New Roman"/>
          <w:sz w:val="28"/>
          <w:szCs w:val="28"/>
        </w:rPr>
        <w:t>С.А.Шейдаев</w:t>
      </w:r>
      <w:proofErr w:type="spellEnd"/>
    </w:p>
    <w:p w:rsidR="00E0546F" w:rsidRPr="00627C5E" w:rsidRDefault="00E0546F" w:rsidP="00E0546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0546F" w:rsidRPr="00627C5E">
        <w:rPr>
          <w:rFonts w:ascii="Times New Roman" w:hAnsi="Times New Roman" w:cs="Times New Roman"/>
          <w:sz w:val="28"/>
          <w:szCs w:val="28"/>
        </w:rPr>
        <w:t>1</w:t>
      </w:r>
    </w:p>
    <w:p w:rsidR="00456B3C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C00E5" w:rsidRPr="00627C5E" w:rsidRDefault="00456B3C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Трубникоборского</w:t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Тосненского района</w:t>
      </w: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от </w:t>
      </w:r>
      <w:r w:rsidR="00B01DCD">
        <w:rPr>
          <w:rFonts w:ascii="Times New Roman" w:hAnsi="Times New Roman" w:cs="Times New Roman"/>
          <w:sz w:val="28"/>
          <w:szCs w:val="28"/>
        </w:rPr>
        <w:t>20.02.2024</w:t>
      </w:r>
      <w:r w:rsidRPr="00627C5E">
        <w:rPr>
          <w:rFonts w:ascii="Times New Roman" w:hAnsi="Times New Roman" w:cs="Times New Roman"/>
          <w:sz w:val="28"/>
          <w:szCs w:val="28"/>
        </w:rPr>
        <w:t xml:space="preserve"> №  </w:t>
      </w:r>
      <w:r w:rsidR="00B01DCD">
        <w:rPr>
          <w:rFonts w:ascii="Times New Roman" w:hAnsi="Times New Roman" w:cs="Times New Roman"/>
          <w:sz w:val="28"/>
          <w:szCs w:val="28"/>
        </w:rPr>
        <w:t>28</w:t>
      </w: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Аналитическая записка</w:t>
      </w:r>
    </w:p>
    <w:p w:rsidR="004C00E5" w:rsidRPr="00627C5E" w:rsidRDefault="004C00E5" w:rsidP="004C00E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7872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64125F" w:rsidRPr="0064125F">
        <w:rPr>
          <w:rFonts w:ascii="Times New Roman" w:hAnsi="Times New Roman" w:cs="Times New Roman"/>
          <w:sz w:val="28"/>
          <w:szCs w:val="28"/>
        </w:rPr>
        <w:t>Развитие части территории Трубникоборского сельского поселения Тосненского района Ленинградской области, являющейся</w:t>
      </w:r>
      <w:r w:rsidR="0064125F">
        <w:rPr>
          <w:rFonts w:ascii="Times New Roman" w:hAnsi="Times New Roman" w:cs="Times New Roman"/>
          <w:sz w:val="28"/>
          <w:szCs w:val="28"/>
        </w:rPr>
        <w:t xml:space="preserve"> а</w:t>
      </w:r>
      <w:r w:rsidR="0064125F" w:rsidRPr="0064125F">
        <w:rPr>
          <w:rFonts w:ascii="Times New Roman" w:hAnsi="Times New Roman" w:cs="Times New Roman"/>
          <w:sz w:val="28"/>
          <w:szCs w:val="28"/>
        </w:rPr>
        <w:t>дминистративным центром на 20</w:t>
      </w:r>
      <w:r w:rsidR="00523ECB">
        <w:rPr>
          <w:rFonts w:ascii="Times New Roman" w:hAnsi="Times New Roman" w:cs="Times New Roman"/>
          <w:sz w:val="28"/>
          <w:szCs w:val="28"/>
        </w:rPr>
        <w:t>21</w:t>
      </w:r>
      <w:r w:rsidR="0064125F" w:rsidRPr="0064125F">
        <w:rPr>
          <w:rFonts w:ascii="Times New Roman" w:hAnsi="Times New Roman" w:cs="Times New Roman"/>
          <w:sz w:val="28"/>
          <w:szCs w:val="28"/>
        </w:rPr>
        <w:t>-202</w:t>
      </w:r>
      <w:r w:rsidR="00523ECB">
        <w:rPr>
          <w:rFonts w:ascii="Times New Roman" w:hAnsi="Times New Roman" w:cs="Times New Roman"/>
          <w:sz w:val="28"/>
          <w:szCs w:val="28"/>
        </w:rPr>
        <w:t>3</w:t>
      </w:r>
      <w:r w:rsidR="0064125F" w:rsidRPr="0064125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627C5E">
        <w:rPr>
          <w:rFonts w:ascii="Times New Roman" w:hAnsi="Times New Roman" w:cs="Times New Roman"/>
          <w:sz w:val="28"/>
          <w:szCs w:val="28"/>
        </w:rPr>
        <w:t xml:space="preserve">» утверждена постановлением администрации Трубникоборского сельского поселения Тосненского района Ленинградской области от </w:t>
      </w:r>
      <w:r w:rsidR="00A07C1B">
        <w:rPr>
          <w:rFonts w:ascii="Times New Roman" w:hAnsi="Times New Roman" w:cs="Times New Roman"/>
          <w:sz w:val="28"/>
          <w:szCs w:val="28"/>
        </w:rPr>
        <w:t>03.02.2021</w:t>
      </w:r>
      <w:r w:rsidR="0064125F" w:rsidRPr="0064125F">
        <w:rPr>
          <w:rFonts w:ascii="Times New Roman" w:hAnsi="Times New Roman" w:cs="Times New Roman"/>
          <w:sz w:val="28"/>
          <w:szCs w:val="28"/>
        </w:rPr>
        <w:t xml:space="preserve"> № 17</w:t>
      </w:r>
      <w:r w:rsidRPr="00627C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0E5" w:rsidRPr="00627C5E" w:rsidRDefault="004C00E5" w:rsidP="007872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В течение 20</w:t>
      </w:r>
      <w:r w:rsidR="00CF4C8D">
        <w:rPr>
          <w:rFonts w:ascii="Times New Roman" w:hAnsi="Times New Roman" w:cs="Times New Roman"/>
          <w:sz w:val="28"/>
          <w:szCs w:val="28"/>
        </w:rPr>
        <w:t>2</w:t>
      </w:r>
      <w:r w:rsidR="00B01DCD">
        <w:rPr>
          <w:rFonts w:ascii="Times New Roman" w:hAnsi="Times New Roman" w:cs="Times New Roman"/>
          <w:sz w:val="28"/>
          <w:szCs w:val="28"/>
        </w:rPr>
        <w:t>3</w:t>
      </w:r>
      <w:r w:rsidRPr="00627C5E">
        <w:rPr>
          <w:rFonts w:ascii="Times New Roman" w:hAnsi="Times New Roman" w:cs="Times New Roman"/>
          <w:sz w:val="28"/>
          <w:szCs w:val="28"/>
        </w:rPr>
        <w:t xml:space="preserve"> года достигнуты заложенные в муниципальной программе основные задачи:</w:t>
      </w:r>
    </w:p>
    <w:p w:rsidR="005E37CF" w:rsidRPr="005E37CF" w:rsidRDefault="005E37CF" w:rsidP="005E37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7CF">
        <w:rPr>
          <w:rFonts w:ascii="Times New Roman" w:hAnsi="Times New Roman" w:cs="Times New Roman"/>
          <w:sz w:val="28"/>
          <w:szCs w:val="28"/>
        </w:rPr>
        <w:t>- создание комфортных условий жизнедеятельности в сельской местности;</w:t>
      </w:r>
    </w:p>
    <w:p w:rsidR="00BE6048" w:rsidRDefault="005E37CF" w:rsidP="005E37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7CF">
        <w:rPr>
          <w:rFonts w:ascii="Times New Roman" w:hAnsi="Times New Roman" w:cs="Times New Roman"/>
          <w:sz w:val="28"/>
          <w:szCs w:val="28"/>
        </w:rPr>
        <w:t>- активизация местного населения в решении вопросов местного значения.</w:t>
      </w:r>
    </w:p>
    <w:p w:rsidR="004C00E5" w:rsidRPr="00627C5E" w:rsidRDefault="004C00E5" w:rsidP="00BE60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В ходе реализации муниципальной программы проводились следующие мероприятия:</w:t>
      </w:r>
    </w:p>
    <w:p w:rsidR="00D8126A" w:rsidRDefault="00CF4C8D" w:rsidP="00A07C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1DCD" w:rsidRPr="00B01DCD">
        <w:rPr>
          <w:rFonts w:ascii="Times New Roman" w:hAnsi="Times New Roman" w:cs="Times New Roman"/>
          <w:sz w:val="28"/>
          <w:szCs w:val="28"/>
        </w:rPr>
        <w:t>рем</w:t>
      </w:r>
      <w:r w:rsidR="00B01DCD">
        <w:rPr>
          <w:rFonts w:ascii="Times New Roman" w:hAnsi="Times New Roman" w:cs="Times New Roman"/>
          <w:sz w:val="28"/>
          <w:szCs w:val="28"/>
        </w:rPr>
        <w:t xml:space="preserve">онт </w:t>
      </w:r>
      <w:r w:rsidR="00B01DCD" w:rsidRPr="00B01DCD">
        <w:rPr>
          <w:rFonts w:ascii="Times New Roman" w:hAnsi="Times New Roman" w:cs="Times New Roman"/>
          <w:sz w:val="28"/>
          <w:szCs w:val="28"/>
        </w:rPr>
        <w:t>уч</w:t>
      </w:r>
      <w:r w:rsidR="00B01DCD">
        <w:rPr>
          <w:rFonts w:ascii="Times New Roman" w:hAnsi="Times New Roman" w:cs="Times New Roman"/>
          <w:sz w:val="28"/>
          <w:szCs w:val="28"/>
        </w:rPr>
        <w:t xml:space="preserve">астка </w:t>
      </w:r>
      <w:r w:rsidR="00B01DCD" w:rsidRPr="00B01DCD">
        <w:rPr>
          <w:rFonts w:ascii="Times New Roman" w:hAnsi="Times New Roman" w:cs="Times New Roman"/>
          <w:sz w:val="28"/>
          <w:szCs w:val="28"/>
        </w:rPr>
        <w:t>д</w:t>
      </w:r>
      <w:r w:rsidR="00B01DCD">
        <w:rPr>
          <w:rFonts w:ascii="Times New Roman" w:hAnsi="Times New Roman" w:cs="Times New Roman"/>
          <w:sz w:val="28"/>
          <w:szCs w:val="28"/>
        </w:rPr>
        <w:t xml:space="preserve">ороги </w:t>
      </w:r>
      <w:r w:rsidR="00B01DCD" w:rsidRPr="00B01DCD">
        <w:rPr>
          <w:rFonts w:ascii="Times New Roman" w:hAnsi="Times New Roman" w:cs="Times New Roman"/>
          <w:sz w:val="28"/>
          <w:szCs w:val="28"/>
        </w:rPr>
        <w:t>по ул.</w:t>
      </w:r>
      <w:r w:rsidR="00B01DCD">
        <w:rPr>
          <w:rFonts w:ascii="Times New Roman" w:hAnsi="Times New Roman" w:cs="Times New Roman"/>
          <w:sz w:val="28"/>
          <w:szCs w:val="28"/>
        </w:rPr>
        <w:t xml:space="preserve"> </w:t>
      </w:r>
      <w:r w:rsidR="00B01DCD" w:rsidRPr="00B01DCD">
        <w:rPr>
          <w:rFonts w:ascii="Times New Roman" w:hAnsi="Times New Roman" w:cs="Times New Roman"/>
          <w:sz w:val="28"/>
          <w:szCs w:val="28"/>
        </w:rPr>
        <w:t xml:space="preserve">Мира от </w:t>
      </w:r>
      <w:proofErr w:type="gramStart"/>
      <w:r w:rsidR="00B01DCD" w:rsidRPr="00B01DCD">
        <w:rPr>
          <w:rFonts w:ascii="Times New Roman" w:hAnsi="Times New Roman" w:cs="Times New Roman"/>
          <w:sz w:val="28"/>
          <w:szCs w:val="28"/>
        </w:rPr>
        <w:t>фед</w:t>
      </w:r>
      <w:r w:rsidR="00B01DCD">
        <w:rPr>
          <w:rFonts w:ascii="Times New Roman" w:hAnsi="Times New Roman" w:cs="Times New Roman"/>
          <w:sz w:val="28"/>
          <w:szCs w:val="28"/>
        </w:rPr>
        <w:t>еральной</w:t>
      </w:r>
      <w:proofErr w:type="gramEnd"/>
      <w:r w:rsidR="00B01DCD">
        <w:rPr>
          <w:rFonts w:ascii="Times New Roman" w:hAnsi="Times New Roman" w:cs="Times New Roman"/>
          <w:sz w:val="28"/>
          <w:szCs w:val="28"/>
        </w:rPr>
        <w:t xml:space="preserve"> </w:t>
      </w:r>
      <w:r w:rsidR="00B01DCD" w:rsidRPr="00B01DCD">
        <w:rPr>
          <w:rFonts w:ascii="Times New Roman" w:hAnsi="Times New Roman" w:cs="Times New Roman"/>
          <w:sz w:val="28"/>
          <w:szCs w:val="28"/>
        </w:rPr>
        <w:t>а/д до уч.14Г</w:t>
      </w:r>
      <w:r w:rsidR="00B01DCD">
        <w:rPr>
          <w:rFonts w:ascii="Times New Roman" w:hAnsi="Times New Roman" w:cs="Times New Roman"/>
          <w:sz w:val="28"/>
          <w:szCs w:val="28"/>
        </w:rPr>
        <w:t xml:space="preserve">  в дер. Трубни</w:t>
      </w:r>
      <w:r w:rsidR="00AB3E5F" w:rsidRPr="00AB3E5F">
        <w:rPr>
          <w:rFonts w:ascii="Times New Roman" w:hAnsi="Times New Roman" w:cs="Times New Roman"/>
          <w:sz w:val="28"/>
          <w:szCs w:val="28"/>
        </w:rPr>
        <w:t xml:space="preserve">ков Бор  </w:t>
      </w:r>
    </w:p>
    <w:p w:rsidR="004C00E5" w:rsidRPr="00627C5E" w:rsidRDefault="004C00E5" w:rsidP="00CE77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В ходе реализации муниципальной программы использовались средства бюджета Трубникоборского сельского поселения Тосненского района Ленинградской области в сумме </w:t>
      </w:r>
      <w:r w:rsidR="00E104DD" w:rsidRPr="00E104DD">
        <w:rPr>
          <w:rFonts w:ascii="Times New Roman" w:hAnsi="Times New Roman" w:cs="Times New Roman"/>
          <w:sz w:val="28"/>
          <w:szCs w:val="28"/>
        </w:rPr>
        <w:t>156 957,00</w:t>
      </w:r>
      <w:r w:rsidR="00966C06" w:rsidRPr="00627C5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30E78">
        <w:rPr>
          <w:rFonts w:ascii="Times New Roman" w:hAnsi="Times New Roman" w:cs="Times New Roman"/>
          <w:sz w:val="28"/>
          <w:szCs w:val="28"/>
        </w:rPr>
        <w:t xml:space="preserve">, а так же средства областного бюджета в сумме </w:t>
      </w:r>
      <w:r w:rsidR="00E104DD" w:rsidRPr="00E104DD">
        <w:rPr>
          <w:rFonts w:ascii="Times New Roman" w:hAnsi="Times New Roman" w:cs="Times New Roman"/>
          <w:sz w:val="28"/>
          <w:szCs w:val="28"/>
        </w:rPr>
        <w:t>1 050 400,00</w:t>
      </w:r>
      <w:r w:rsidR="00F30E78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627C5E">
        <w:rPr>
          <w:rFonts w:ascii="Times New Roman" w:hAnsi="Times New Roman" w:cs="Times New Roman"/>
          <w:sz w:val="28"/>
          <w:szCs w:val="28"/>
        </w:rPr>
        <w:t>. По программе запланировано финансирование на 20</w:t>
      </w:r>
      <w:r w:rsidR="00687720">
        <w:rPr>
          <w:rFonts w:ascii="Times New Roman" w:hAnsi="Times New Roman" w:cs="Times New Roman"/>
          <w:sz w:val="28"/>
          <w:szCs w:val="28"/>
        </w:rPr>
        <w:t>2</w:t>
      </w:r>
      <w:r w:rsidR="00E104DD">
        <w:rPr>
          <w:rFonts w:ascii="Times New Roman" w:hAnsi="Times New Roman" w:cs="Times New Roman"/>
          <w:sz w:val="28"/>
          <w:szCs w:val="28"/>
        </w:rPr>
        <w:t>3</w:t>
      </w:r>
      <w:r w:rsidRPr="00627C5E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E104DD">
        <w:rPr>
          <w:rFonts w:ascii="Times New Roman" w:hAnsi="Times New Roman" w:cs="Times New Roman"/>
          <w:sz w:val="28"/>
          <w:szCs w:val="28"/>
        </w:rPr>
        <w:t>156 957,00</w:t>
      </w:r>
      <w:r w:rsidRPr="00627C5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30E78">
        <w:rPr>
          <w:rFonts w:ascii="Times New Roman" w:hAnsi="Times New Roman" w:cs="Times New Roman"/>
          <w:sz w:val="28"/>
          <w:szCs w:val="28"/>
        </w:rPr>
        <w:t xml:space="preserve"> и </w:t>
      </w:r>
      <w:r w:rsidR="00E104DD">
        <w:rPr>
          <w:rFonts w:ascii="Times New Roman" w:hAnsi="Times New Roman" w:cs="Times New Roman"/>
          <w:sz w:val="28"/>
          <w:szCs w:val="28"/>
        </w:rPr>
        <w:t>1 050 400,00</w:t>
      </w:r>
      <w:r w:rsidR="00F30E78">
        <w:rPr>
          <w:rFonts w:ascii="Times New Roman" w:hAnsi="Times New Roman" w:cs="Times New Roman"/>
          <w:sz w:val="28"/>
          <w:szCs w:val="28"/>
        </w:rPr>
        <w:t xml:space="preserve"> рублей соответственно</w:t>
      </w:r>
      <w:r w:rsidRPr="00627C5E">
        <w:rPr>
          <w:rFonts w:ascii="Times New Roman" w:hAnsi="Times New Roman" w:cs="Times New Roman"/>
          <w:sz w:val="28"/>
          <w:szCs w:val="28"/>
        </w:rPr>
        <w:t>.</w:t>
      </w:r>
    </w:p>
    <w:p w:rsidR="007346F2" w:rsidRDefault="007346F2" w:rsidP="004C00E5">
      <w:pPr>
        <w:jc w:val="center"/>
        <w:rPr>
          <w:rFonts w:ascii="Times New Roman" w:hAnsi="Times New Roman" w:cs="Times New Roman"/>
          <w:sz w:val="28"/>
          <w:szCs w:val="28"/>
        </w:rPr>
        <w:sectPr w:rsidR="007346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3C16" w:rsidRDefault="009A3C16" w:rsidP="004C00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Форма оценки результатов реализации муниципальной программы</w:t>
      </w:r>
    </w:p>
    <w:p w:rsidR="004C00E5" w:rsidRPr="00627C5E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8833DE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4125F">
        <w:rPr>
          <w:rFonts w:ascii="Times New Roman" w:hAnsi="Times New Roman" w:cs="Times New Roman"/>
          <w:sz w:val="28"/>
          <w:szCs w:val="28"/>
        </w:rPr>
        <w:t>Развитие части территории Трубникоборского сельского поселения Тосненского района Ленинградской области, являющейся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64125F">
        <w:rPr>
          <w:rFonts w:ascii="Times New Roman" w:hAnsi="Times New Roman" w:cs="Times New Roman"/>
          <w:sz w:val="28"/>
          <w:szCs w:val="28"/>
        </w:rPr>
        <w:t>дминистративным центром на 20</w:t>
      </w:r>
      <w:r w:rsidR="002B08ED">
        <w:rPr>
          <w:rFonts w:ascii="Times New Roman" w:hAnsi="Times New Roman" w:cs="Times New Roman"/>
          <w:sz w:val="28"/>
          <w:szCs w:val="28"/>
        </w:rPr>
        <w:t>21</w:t>
      </w:r>
      <w:r w:rsidRPr="0064125F">
        <w:rPr>
          <w:rFonts w:ascii="Times New Roman" w:hAnsi="Times New Roman" w:cs="Times New Roman"/>
          <w:sz w:val="28"/>
          <w:szCs w:val="28"/>
        </w:rPr>
        <w:t>-202</w:t>
      </w:r>
      <w:r w:rsidR="002B08ED">
        <w:rPr>
          <w:rFonts w:ascii="Times New Roman" w:hAnsi="Times New Roman" w:cs="Times New Roman"/>
          <w:sz w:val="28"/>
          <w:szCs w:val="28"/>
        </w:rPr>
        <w:t>3</w:t>
      </w:r>
      <w:r w:rsidRPr="0064125F">
        <w:rPr>
          <w:rFonts w:ascii="Times New Roman" w:hAnsi="Times New Roman" w:cs="Times New Roman"/>
          <w:sz w:val="28"/>
          <w:szCs w:val="28"/>
        </w:rPr>
        <w:t xml:space="preserve"> годы</w:t>
      </w:r>
      <w:r w:rsidR="009A3C16" w:rsidRPr="009A3C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EC9" w:rsidRPr="00627C5E" w:rsidRDefault="00CC2EC9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за 20</w:t>
      </w:r>
      <w:r w:rsidR="00C60170">
        <w:rPr>
          <w:rFonts w:ascii="Times New Roman" w:hAnsi="Times New Roman" w:cs="Times New Roman"/>
          <w:sz w:val="28"/>
          <w:szCs w:val="28"/>
        </w:rPr>
        <w:t>2</w:t>
      </w:r>
      <w:r w:rsidR="00F2286F">
        <w:rPr>
          <w:rFonts w:ascii="Times New Roman" w:hAnsi="Times New Roman" w:cs="Times New Roman"/>
          <w:sz w:val="28"/>
          <w:szCs w:val="28"/>
        </w:rPr>
        <w:t>3</w:t>
      </w:r>
      <w:r w:rsidRPr="00627C5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10653" w:type="dxa"/>
        <w:tblInd w:w="-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160"/>
        <w:gridCol w:w="852"/>
        <w:gridCol w:w="729"/>
        <w:gridCol w:w="852"/>
        <w:gridCol w:w="707"/>
        <w:gridCol w:w="2269"/>
        <w:gridCol w:w="865"/>
        <w:gridCol w:w="998"/>
        <w:gridCol w:w="992"/>
        <w:gridCol w:w="993"/>
      </w:tblGrid>
      <w:tr w:rsidR="004C2EAA" w:rsidRPr="006E7382" w:rsidTr="005A4D8A">
        <w:trPr>
          <w:trHeight w:val="900"/>
        </w:trPr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Задачи, 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направленные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на достижение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цели         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объем 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на 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>решение данной задачи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руб.)        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объем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 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решение данной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(тыс. руб.) 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и/или     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качественные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целевые   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показатели,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характеризующие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достижение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целей и решение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          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Единица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Базовое 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(на начало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программы)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Планируемое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на 20</w:t>
            </w:r>
            <w:r w:rsidR="00C60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2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Достигнутое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за 20</w:t>
            </w:r>
            <w:r w:rsidR="00C60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2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C2EAA" w:rsidRPr="006E7382" w:rsidTr="005A4D8A">
        <w:trPr>
          <w:trHeight w:val="720"/>
        </w:trPr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Бюджет  поселения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Другие 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источники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поселения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Другие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источники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EAA" w:rsidRPr="006E7382" w:rsidTr="005E3197">
        <w:trPr>
          <w:trHeight w:val="285"/>
        </w:trPr>
        <w:tc>
          <w:tcPr>
            <w:tcW w:w="2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5E3197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2286F" w:rsidRPr="006E7382" w:rsidTr="00D35AAB">
        <w:trPr>
          <w:trHeight w:val="680"/>
        </w:trPr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 w:rsidP="00C0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участков дорог, щебеночных покрытий, подъездов к деревням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 w:rsidP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7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B36FEC" w:rsidRDefault="00F2286F" w:rsidP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 w:rsidP="00D9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7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B36FEC" w:rsidRDefault="00F2286F" w:rsidP="00D9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 w:rsidP="00C0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 xml:space="preserve">ремонт участка дороги по ул. Мира от </w:t>
            </w:r>
            <w:proofErr w:type="gramStart"/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proofErr w:type="gramEnd"/>
            <w:r w:rsidRPr="00F2286F">
              <w:rPr>
                <w:rFonts w:ascii="Times New Roman" w:hAnsi="Times New Roman" w:cs="Times New Roman"/>
                <w:sz w:val="24"/>
                <w:szCs w:val="24"/>
              </w:rPr>
              <w:t xml:space="preserve"> а/д до уч.14Г  в дер. Трубников Бор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 w:rsidP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00E5" w:rsidRPr="00627C5E" w:rsidRDefault="004C00E5" w:rsidP="004C00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20442" w:rsidRDefault="00D20442" w:rsidP="000B20B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193405" w:rsidRDefault="00193405" w:rsidP="000B20BE">
      <w:pPr>
        <w:ind w:left="5387"/>
        <w:rPr>
          <w:rFonts w:ascii="Times New Roman" w:hAnsi="Times New Roman" w:cs="Times New Roman"/>
          <w:sz w:val="28"/>
          <w:szCs w:val="28"/>
        </w:rPr>
        <w:sectPr w:rsidR="001934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Трубникоборского сельского поселения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Тосненского района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 xml:space="preserve">от </w:t>
      </w:r>
      <w:r w:rsidR="00F2286F">
        <w:rPr>
          <w:rFonts w:ascii="Times New Roman" w:hAnsi="Times New Roman" w:cs="Times New Roman"/>
          <w:sz w:val="28"/>
          <w:szCs w:val="28"/>
        </w:rPr>
        <w:t>20.02.2024</w:t>
      </w:r>
      <w:r w:rsidRPr="003326D1">
        <w:rPr>
          <w:rFonts w:ascii="Times New Roman" w:hAnsi="Times New Roman" w:cs="Times New Roman"/>
          <w:sz w:val="28"/>
          <w:szCs w:val="28"/>
        </w:rPr>
        <w:t xml:space="preserve"> №  </w:t>
      </w:r>
      <w:r w:rsidR="00F2286F">
        <w:rPr>
          <w:rFonts w:ascii="Times New Roman" w:hAnsi="Times New Roman" w:cs="Times New Roman"/>
          <w:sz w:val="28"/>
          <w:szCs w:val="28"/>
        </w:rPr>
        <w:t>28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Форма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итогового отчета о выполнении муниципальной программы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26D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833DE" w:rsidRPr="008833DE">
        <w:rPr>
          <w:rFonts w:ascii="Times New Roman" w:hAnsi="Times New Roman" w:cs="Times New Roman"/>
          <w:sz w:val="28"/>
          <w:szCs w:val="28"/>
          <w:u w:val="single"/>
        </w:rPr>
        <w:t>Развитие части территории Трубникоборского сельского поселения Тосненского района Ленинградской области, являющейся административным центром на 20</w:t>
      </w:r>
      <w:r w:rsidR="002B08ED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8833DE" w:rsidRPr="008833DE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2B08ED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8833DE" w:rsidRPr="008833DE">
        <w:rPr>
          <w:rFonts w:ascii="Times New Roman" w:hAnsi="Times New Roman" w:cs="Times New Roman"/>
          <w:sz w:val="28"/>
          <w:szCs w:val="28"/>
          <w:u w:val="single"/>
        </w:rPr>
        <w:t xml:space="preserve"> годы</w:t>
      </w:r>
      <w:r w:rsidRPr="003326D1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( название муниципальной программы)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3326D1">
        <w:rPr>
          <w:rFonts w:ascii="Times New Roman" w:hAnsi="Times New Roman" w:cs="Times New Roman"/>
          <w:sz w:val="28"/>
          <w:szCs w:val="28"/>
          <w:u w:val="single"/>
        </w:rPr>
        <w:t>Администрация Трубникоборского сельского поселения Тосненского района Ленинградской области</w:t>
      </w:r>
    </w:p>
    <w:p w:rsidR="004C00E5" w:rsidRPr="003326D1" w:rsidRDefault="004C00E5" w:rsidP="004C00E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85" w:type="dxa"/>
        <w:tblInd w:w="-9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"/>
        <w:gridCol w:w="2890"/>
        <w:gridCol w:w="1629"/>
        <w:gridCol w:w="998"/>
        <w:gridCol w:w="1128"/>
        <w:gridCol w:w="1594"/>
        <w:gridCol w:w="1247"/>
        <w:gridCol w:w="1128"/>
      </w:tblGrid>
      <w:tr w:rsidR="003326D1" w:rsidRPr="003326D1" w:rsidTr="004E34C4">
        <w:trPr>
          <w:trHeight w:val="1"/>
        </w:trPr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подпрограммы,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 указанием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порядкового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номера)</w:t>
            </w:r>
          </w:p>
        </w:tc>
        <w:tc>
          <w:tcPr>
            <w:tcW w:w="3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За последний отчетный год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Всего (нарастающим итогом за весь период 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программы)</w:t>
            </w:r>
          </w:p>
        </w:tc>
      </w:tr>
      <w:tr w:rsidR="003326D1" w:rsidRPr="003326D1" w:rsidTr="004E34C4">
        <w:trPr>
          <w:trHeight w:val="1"/>
        </w:trPr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326D1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326D1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Объем       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по муниципальной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 (тыс.</w:t>
            </w:r>
            <w:r w:rsidR="009F1A36"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Профинансировано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Объем       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93DF2"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 </w:t>
            </w:r>
            <w:r w:rsidR="00F93DF2"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по муниципаль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ной программе (тыс. руб.)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Профинансировано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F2286F" w:rsidRPr="009F1A36" w:rsidTr="004E34C4">
        <w:trPr>
          <w:trHeight w:val="1"/>
        </w:trPr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9F1A36" w:rsidRDefault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6E7382" w:rsidRDefault="00F2286F" w:rsidP="006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2286F">
              <w:rPr>
                <w:rFonts w:ascii="Times New Roman" w:hAnsi="Times New Roman" w:cs="Times New Roman"/>
                <w:sz w:val="24"/>
                <w:szCs w:val="24"/>
              </w:rPr>
              <w:t xml:space="preserve">емонт участка дороги по ул. Мира от </w:t>
            </w:r>
            <w:proofErr w:type="gramStart"/>
            <w:r w:rsidRPr="00F2286F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proofErr w:type="gramEnd"/>
            <w:r w:rsidRPr="00F2286F">
              <w:rPr>
                <w:rFonts w:ascii="Times New Roman" w:hAnsi="Times New Roman" w:cs="Times New Roman"/>
                <w:sz w:val="24"/>
                <w:szCs w:val="24"/>
              </w:rPr>
              <w:t xml:space="preserve"> а/д до уч.14Г  в дер. Трубников Бор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9F1A36" w:rsidRDefault="00F2286F" w:rsidP="00AD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1207,357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9F1A36" w:rsidRDefault="00F2286F" w:rsidP="00692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1207,357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9F1A36" w:rsidRDefault="00F2286F" w:rsidP="00692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1207,357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9F1A36" w:rsidRDefault="00F2286F" w:rsidP="00D9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1207,357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9F1A36" w:rsidRDefault="00F2286F" w:rsidP="00D9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1207,357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9F1A36" w:rsidRDefault="00F2286F" w:rsidP="00D9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1207,357</w:t>
            </w:r>
          </w:p>
        </w:tc>
      </w:tr>
      <w:tr w:rsidR="00F2286F" w:rsidRPr="009F1A36" w:rsidTr="00B34B6C">
        <w:trPr>
          <w:trHeight w:val="1"/>
        </w:trPr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9F1A36" w:rsidRDefault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9F1A36" w:rsidRDefault="00F2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A3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2B08ED" w:rsidRDefault="00F2286F" w:rsidP="00C2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1207,357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2B08ED" w:rsidRDefault="00F2286F" w:rsidP="00692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1207,357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2B08ED" w:rsidRDefault="00F2286F" w:rsidP="00692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1207,357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2B08ED" w:rsidRDefault="00F2286F" w:rsidP="00D9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1207,357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2B08ED" w:rsidRDefault="00F2286F" w:rsidP="00D9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1207,357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2286F" w:rsidRPr="002B08ED" w:rsidRDefault="00F2286F" w:rsidP="00D9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1207,357</w:t>
            </w:r>
          </w:p>
        </w:tc>
      </w:tr>
    </w:tbl>
    <w:p w:rsidR="000915AC" w:rsidRDefault="000915AC" w:rsidP="004C00E5">
      <w:pPr>
        <w:ind w:firstLine="540"/>
        <w:rPr>
          <w:rFonts w:ascii="Times New Roman" w:hAnsi="Times New Roman" w:cs="Times New Roman"/>
          <w:sz w:val="28"/>
          <w:szCs w:val="28"/>
        </w:rPr>
        <w:sectPr w:rsidR="000915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0E5" w:rsidRPr="00627C5E" w:rsidRDefault="004C00E5" w:rsidP="004C00E5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реализации муниципальной программы</w:t>
      </w:r>
    </w:p>
    <w:p w:rsidR="004C00E5" w:rsidRPr="00627C5E" w:rsidRDefault="004C00E5" w:rsidP="004C00E5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представляет собой механизм </w:t>
      </w:r>
      <w:proofErr w:type="gramStart"/>
      <w:r w:rsidRPr="00627C5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27C5E">
        <w:rPr>
          <w:rFonts w:ascii="Times New Roman" w:hAnsi="Times New Roman" w:cs="Times New Roman"/>
          <w:sz w:val="28"/>
          <w:szCs w:val="28"/>
        </w:rPr>
        <w:t xml:space="preserve"> выполнением мероприятий муниципальной программы в зависимости от степени достижения задач, определенных муниципальной программой.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ответственным исполнителем путем установления степени достижения ожидаемых результатов, а также путем сравнения текущих значений показателей и индикаторов с их целевыми значениями либо значениями на момент начала реализации муниципальной программы. 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Эффективность оценивается по целям, задачам и основным мероприятиям муниципальной программы. </w:t>
      </w:r>
    </w:p>
    <w:p w:rsidR="004C00E5" w:rsidRPr="00627C5E" w:rsidRDefault="004C00E5" w:rsidP="004A0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Для оценки эффективности реализации муниципальной программы используются целевые индикаторы, представленные в форме оценки результатов реализации муниципальной программы «</w:t>
      </w:r>
      <w:r w:rsidR="00D81E02" w:rsidRPr="00D81E02">
        <w:rPr>
          <w:rFonts w:ascii="Times New Roman" w:hAnsi="Times New Roman" w:cs="Times New Roman"/>
          <w:sz w:val="28"/>
          <w:szCs w:val="28"/>
        </w:rPr>
        <w:t>Развитие части территории Трубникоборского сельского поселения Тосненского района Ленинградской области</w:t>
      </w:r>
      <w:r w:rsidRPr="00627C5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проводится на основе годовых отчетов, представленных исполнителями мероприятий настоящей Программы по каждому из направлений.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Результативность определяется отношением фактического результата к запланированному результату и рассчитывается по формуле: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fldChar w:fldCharType="begin"/>
      </w:r>
      <w:r w:rsidRPr="00627C5E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DA6067" wp14:editId="35B14535">
            <wp:extent cx="67627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627C5E">
        <w:rPr>
          <w:rFonts w:ascii="Times New Roman" w:hAnsi="Times New Roman" w:cs="Times New Roman"/>
          <w:sz w:val="28"/>
          <w:szCs w:val="28"/>
        </w:rPr>
        <w:fldChar w:fldCharType="separate"/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B8CA68" wp14:editId="0839F4EA">
            <wp:extent cx="676275" cy="47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fldChar w:fldCharType="end"/>
      </w:r>
      <w:r w:rsidRPr="00627C5E">
        <w:rPr>
          <w:rFonts w:ascii="Times New Roman" w:hAnsi="Times New Roman" w:cs="Times New Roman"/>
          <w:i/>
          <w:sz w:val="28"/>
          <w:szCs w:val="28"/>
        </w:rPr>
        <w:t>,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00E5" w:rsidRPr="00627C5E" w:rsidRDefault="004C00E5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i/>
          <w:sz w:val="28"/>
          <w:szCs w:val="28"/>
        </w:rPr>
        <w:t xml:space="preserve">Где </w:t>
      </w:r>
      <w:r w:rsidRPr="00627C5E">
        <w:rPr>
          <w:rFonts w:ascii="Times New Roman" w:hAnsi="Times New Roman" w:cs="Times New Roman"/>
          <w:sz w:val="28"/>
          <w:szCs w:val="28"/>
        </w:rPr>
        <w:fldChar w:fldCharType="begin"/>
      </w:r>
      <w:r w:rsidRPr="00627C5E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57586" wp14:editId="5F2A5837">
            <wp:extent cx="161925" cy="161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627C5E">
        <w:rPr>
          <w:rFonts w:ascii="Times New Roman" w:hAnsi="Times New Roman" w:cs="Times New Roman"/>
          <w:sz w:val="28"/>
          <w:szCs w:val="28"/>
        </w:rPr>
        <w:fldChar w:fldCharType="separate"/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871B35" wp14:editId="382BA94E">
            <wp:extent cx="161925" cy="161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fldChar w:fldCharType="end"/>
      </w:r>
      <w:r w:rsidRPr="00627C5E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627C5E">
        <w:rPr>
          <w:rFonts w:ascii="Times New Roman" w:hAnsi="Times New Roman" w:cs="Times New Roman"/>
          <w:sz w:val="28"/>
          <w:szCs w:val="28"/>
        </w:rPr>
        <w:t>индекс результативности подпрограммы;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0AE222" wp14:editId="02923987">
            <wp:extent cx="219075" cy="238125"/>
            <wp:effectExtent l="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достигнутый результат целевого значения показателя;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3EB5973B" wp14:editId="57778C33">
            <wp:extent cx="219075" cy="228600"/>
            <wp:effectExtent l="0" t="0" r="0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плановый результат целевого значения показателя;</w:t>
      </w:r>
    </w:p>
    <w:p w:rsidR="004C00E5" w:rsidRPr="00627C5E" w:rsidRDefault="004C00E5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27C5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27C5E">
        <w:rPr>
          <w:rFonts w:ascii="Times New Roman" w:hAnsi="Times New Roman" w:cs="Times New Roman"/>
          <w:sz w:val="28"/>
          <w:szCs w:val="28"/>
        </w:rPr>
        <w:t>общее</w:t>
      </w:r>
      <w:proofErr w:type="gramEnd"/>
      <w:r w:rsidRPr="00627C5E">
        <w:rPr>
          <w:rFonts w:ascii="Times New Roman" w:hAnsi="Times New Roman" w:cs="Times New Roman"/>
          <w:sz w:val="28"/>
          <w:szCs w:val="28"/>
        </w:rPr>
        <w:t xml:space="preserve"> число показателей, характеризующих выполнение подпрограммы.</w:t>
      </w:r>
    </w:p>
    <w:p w:rsidR="004C00E5" w:rsidRPr="00627C5E" w:rsidRDefault="004C00E5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В случае, когда уменьшение значения целевого показателя является положительной динамикой, показатели </w:t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4A623C" wp14:editId="60A76C3D">
            <wp:extent cx="219075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t xml:space="preserve">  и </w:t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F05534" wp14:editId="4C0154BA">
            <wp:extent cx="219075" cy="22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t xml:space="preserve">  в формуле меняются местами.</w:t>
      </w:r>
    </w:p>
    <w:p w:rsidR="00051109" w:rsidRPr="00627C5E" w:rsidRDefault="00051109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51109" w:rsidRPr="00627C5E" w:rsidRDefault="00F2286F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=1</m:t>
          </m:r>
        </m:oMath>
      </m:oMathPara>
    </w:p>
    <w:p w:rsidR="004C00E5" w:rsidRPr="00627C5E" w:rsidRDefault="004C00E5" w:rsidP="0019086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Под эффективностью понимается отношение затрат на достижение (фактических) нефинансовых результатов реализации подпрограмм к планируемым затратам подпрограмм.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lastRenderedPageBreak/>
        <w:t>Эффективность подпрограмм определяется по индексу эффективности.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Индекс эффективности подпрограмм определяется по формуле: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1C3D2F" wp14:editId="58641734">
            <wp:extent cx="1371600" cy="276225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12DB0BA5" wp14:editId="785A860A">
            <wp:extent cx="142875" cy="228600"/>
            <wp:effectExtent l="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индекс эффективности подпрограмм;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D52A50" wp14:editId="63C5227E">
            <wp:extent cx="200025" cy="238125"/>
            <wp:effectExtent l="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объем фактического совокупного финансирования подпрограммы;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C9170A" wp14:editId="6985973F">
            <wp:extent cx="152400" cy="238125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индекс результативности подпрограммы;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45084A11" wp14:editId="6A0E4384">
            <wp:extent cx="190500" cy="228600"/>
            <wp:effectExtent l="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объем запланированного совокупного финансирования подпрограмм.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По итогам проведения анализа индекса эффективности дается качественная оценка эффективности реализации подпрограмм: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наименование индикатора - индекс эффективности подпрограмм </w:t>
      </w:r>
      <w:r w:rsidR="00051109" w:rsidRPr="00627C5E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0411AE3" wp14:editId="1CB13A94">
            <wp:extent cx="333375" cy="257175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диапазоны значений, характеризующие эффективность подпрограмм, перечислены ниже.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20F783" wp14:editId="49C43BD3">
            <wp:extent cx="1019175" cy="228600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Качественная оценка подпрограмм: высокий уровень эффективности.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37E253" wp14:editId="62F2475E">
            <wp:extent cx="962025" cy="228600"/>
            <wp:effectExtent l="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Качественная оценка подпрограммы: запланированный уровень эффективности.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A8CA5A" wp14:editId="7D679311">
            <wp:extent cx="533400" cy="228600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4C00E5" w:rsidP="00F93DF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Качественная оценка подпрограммы: низкий уровень эффективности.</w:t>
      </w:r>
    </w:p>
    <w:p w:rsidR="004C00E5" w:rsidRPr="00627C5E" w:rsidRDefault="004C00E5" w:rsidP="004C00E5">
      <w:pPr>
        <w:rPr>
          <w:rFonts w:ascii="Times New Roman" w:hAnsi="Times New Roman" w:cs="Times New Roman"/>
          <w:sz w:val="28"/>
          <w:szCs w:val="28"/>
        </w:rPr>
      </w:pPr>
    </w:p>
    <w:p w:rsidR="004C00E5" w:rsidRPr="00425548" w:rsidRDefault="00F2286F" w:rsidP="004C00E5">
      <w:pPr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э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1207,357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1207,357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=1</m:t>
          </m:r>
        </m:oMath>
      </m:oMathPara>
    </w:p>
    <w:p w:rsidR="004C00E5" w:rsidRPr="00627C5E" w:rsidRDefault="004C00E5" w:rsidP="004C00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00E5" w:rsidRPr="00627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E5"/>
    <w:rsid w:val="000105CA"/>
    <w:rsid w:val="00034BB8"/>
    <w:rsid w:val="00051109"/>
    <w:rsid w:val="000915AC"/>
    <w:rsid w:val="000B20BE"/>
    <w:rsid w:val="00133113"/>
    <w:rsid w:val="001827E3"/>
    <w:rsid w:val="0019086F"/>
    <w:rsid w:val="00193405"/>
    <w:rsid w:val="001E091D"/>
    <w:rsid w:val="001E28C7"/>
    <w:rsid w:val="001F264B"/>
    <w:rsid w:val="00267B13"/>
    <w:rsid w:val="00285B1D"/>
    <w:rsid w:val="002B08ED"/>
    <w:rsid w:val="002D53BB"/>
    <w:rsid w:val="002E4824"/>
    <w:rsid w:val="002F27D8"/>
    <w:rsid w:val="00300C17"/>
    <w:rsid w:val="00310B4F"/>
    <w:rsid w:val="003230E5"/>
    <w:rsid w:val="003326D1"/>
    <w:rsid w:val="003518D4"/>
    <w:rsid w:val="00353042"/>
    <w:rsid w:val="00391A07"/>
    <w:rsid w:val="003B5DB0"/>
    <w:rsid w:val="003F2C9D"/>
    <w:rsid w:val="00425548"/>
    <w:rsid w:val="0044201E"/>
    <w:rsid w:val="004505F9"/>
    <w:rsid w:val="00456B3C"/>
    <w:rsid w:val="00460ECE"/>
    <w:rsid w:val="004654A4"/>
    <w:rsid w:val="00474854"/>
    <w:rsid w:val="004A0B86"/>
    <w:rsid w:val="004B2BFC"/>
    <w:rsid w:val="004C00E5"/>
    <w:rsid w:val="004C2EAA"/>
    <w:rsid w:val="004E34C4"/>
    <w:rsid w:val="00523ECB"/>
    <w:rsid w:val="00525551"/>
    <w:rsid w:val="00546FA3"/>
    <w:rsid w:val="005A0F2F"/>
    <w:rsid w:val="005A4D8A"/>
    <w:rsid w:val="005E3197"/>
    <w:rsid w:val="005E37CF"/>
    <w:rsid w:val="0060104D"/>
    <w:rsid w:val="00602C5C"/>
    <w:rsid w:val="00616C82"/>
    <w:rsid w:val="00627C5E"/>
    <w:rsid w:val="0064125F"/>
    <w:rsid w:val="00657902"/>
    <w:rsid w:val="00671F7D"/>
    <w:rsid w:val="00681317"/>
    <w:rsid w:val="00687720"/>
    <w:rsid w:val="006A44B2"/>
    <w:rsid w:val="006B1C07"/>
    <w:rsid w:val="006E7382"/>
    <w:rsid w:val="006F206E"/>
    <w:rsid w:val="007346F2"/>
    <w:rsid w:val="00781C4B"/>
    <w:rsid w:val="00787262"/>
    <w:rsid w:val="007C420C"/>
    <w:rsid w:val="007F0F0B"/>
    <w:rsid w:val="0081719A"/>
    <w:rsid w:val="00834B4B"/>
    <w:rsid w:val="00842302"/>
    <w:rsid w:val="008833DE"/>
    <w:rsid w:val="008A3A13"/>
    <w:rsid w:val="008A62E7"/>
    <w:rsid w:val="008D0EE4"/>
    <w:rsid w:val="0093756A"/>
    <w:rsid w:val="00954061"/>
    <w:rsid w:val="00966C06"/>
    <w:rsid w:val="009676A0"/>
    <w:rsid w:val="009A3C16"/>
    <w:rsid w:val="009B1099"/>
    <w:rsid w:val="009F1A36"/>
    <w:rsid w:val="00A07C1B"/>
    <w:rsid w:val="00A417BA"/>
    <w:rsid w:val="00AA6E2B"/>
    <w:rsid w:val="00AB3E5F"/>
    <w:rsid w:val="00AD0732"/>
    <w:rsid w:val="00AD2283"/>
    <w:rsid w:val="00AF5711"/>
    <w:rsid w:val="00B0182E"/>
    <w:rsid w:val="00B01DCD"/>
    <w:rsid w:val="00B24393"/>
    <w:rsid w:val="00B36FEC"/>
    <w:rsid w:val="00B92F81"/>
    <w:rsid w:val="00BB3E4B"/>
    <w:rsid w:val="00BE6048"/>
    <w:rsid w:val="00C02234"/>
    <w:rsid w:val="00C3426F"/>
    <w:rsid w:val="00C3777C"/>
    <w:rsid w:val="00C47C6B"/>
    <w:rsid w:val="00C60170"/>
    <w:rsid w:val="00C94859"/>
    <w:rsid w:val="00CA32A0"/>
    <w:rsid w:val="00CC2EC9"/>
    <w:rsid w:val="00CE7772"/>
    <w:rsid w:val="00CF4C8D"/>
    <w:rsid w:val="00D04A22"/>
    <w:rsid w:val="00D20442"/>
    <w:rsid w:val="00D34233"/>
    <w:rsid w:val="00D35AAB"/>
    <w:rsid w:val="00D60C31"/>
    <w:rsid w:val="00D8126A"/>
    <w:rsid w:val="00D81E02"/>
    <w:rsid w:val="00D82C0F"/>
    <w:rsid w:val="00DC0C74"/>
    <w:rsid w:val="00DE4EB8"/>
    <w:rsid w:val="00E0546F"/>
    <w:rsid w:val="00E104DD"/>
    <w:rsid w:val="00E13F42"/>
    <w:rsid w:val="00E628AD"/>
    <w:rsid w:val="00E65110"/>
    <w:rsid w:val="00E7046B"/>
    <w:rsid w:val="00E95FA4"/>
    <w:rsid w:val="00ED0EF7"/>
    <w:rsid w:val="00EF6B60"/>
    <w:rsid w:val="00F2286F"/>
    <w:rsid w:val="00F30E78"/>
    <w:rsid w:val="00F93DF2"/>
    <w:rsid w:val="00FB5E29"/>
    <w:rsid w:val="00F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0E5"/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511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5110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511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0E5"/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511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5110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511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C473-1279-4904-AE68-9AE08C35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6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Моя компания</Company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111</dc:creator>
  <cp:lastModifiedBy>Glbuh</cp:lastModifiedBy>
  <cp:revision>76</cp:revision>
  <dcterms:created xsi:type="dcterms:W3CDTF">2015-05-05T12:38:00Z</dcterms:created>
  <dcterms:modified xsi:type="dcterms:W3CDTF">2024-02-29T07:45:00Z</dcterms:modified>
</cp:coreProperties>
</file>