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ТРУБНИКОБОРСКОЕ СЕЛЬСКОЕ ПОСЕЛЕНИЕ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ТОСНЕНСКОГО РАЙОНА ЛЕНИНГРАДСКОЙ ОБЛАСТИ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АДМИНИСТРАЦИЯ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1863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37156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F11863" w:rsidRPr="00537156" w:rsidRDefault="00F11863" w:rsidP="0053715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01.06.2015 №116</w:t>
      </w:r>
      <w:bookmarkStart w:id="0" w:name="_GoBack"/>
      <w:bookmarkEnd w:id="0"/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Положения о поддержании сил </w:t>
      </w:r>
    </w:p>
    <w:p w:rsidR="00F11863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 средств гражданской обороны Трубникоборского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сельского поселения в постоянной готовности.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 соответствии с </w:t>
      </w:r>
      <w:hyperlink r:id="rId4" w:history="1">
        <w:r w:rsidRPr="00070D5A">
          <w:rPr>
            <w:rFonts w:ascii="Times New Roman" w:hAnsi="Times New Roman" w:cs="Times New Roman"/>
            <w:sz w:val="28"/>
            <w:szCs w:val="28"/>
            <w:lang w:eastAsia="ru-RU"/>
          </w:rPr>
          <w:t>Федеральным законом от 12 февраля 1998 года N 28-ФЗ "О гражданской обороне"</w:t>
        </w:r>
      </w:hyperlink>
      <w:r w:rsidRPr="00070D5A">
        <w:rPr>
          <w:rFonts w:ascii="Times New Roman" w:hAnsi="Times New Roman" w:cs="Times New Roman"/>
          <w:sz w:val="28"/>
          <w:szCs w:val="28"/>
          <w:lang w:eastAsia="ru-RU"/>
        </w:rPr>
        <w:t>, </w:t>
      </w:r>
      <w:hyperlink r:id="rId5" w:history="1">
        <w:r w:rsidRPr="00070D5A">
          <w:rPr>
            <w:rFonts w:ascii="Times New Roman" w:hAnsi="Times New Roman" w:cs="Times New Roman"/>
            <w:sz w:val="28"/>
            <w:szCs w:val="28"/>
            <w:lang w:eastAsia="ru-RU"/>
          </w:rPr>
          <w:t>постановлением Губернатора Ленинградской области от 21 декабря 2009 года N 122-пг "Об утверждении Положения об организации и ведении гражданской обороны в Ленинградской области"</w:t>
        </w:r>
      </w:hyperlink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в целях определения порядка осуществления мероприятий, направленных на поддержание сил и средств гражданской обороны Трубникоборского сельского поселения в постоянной готовности к действиям по предназначению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ПОСТАНОВЛЯЮ: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873E0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Утвердить прилагаемое </w:t>
      </w:r>
      <w:hyperlink r:id="rId6" w:history="1">
        <w:r w:rsidRPr="00070D5A">
          <w:rPr>
            <w:rFonts w:ascii="Times New Roman" w:hAnsi="Times New Roman" w:cs="Times New Roman"/>
            <w:sz w:val="28"/>
            <w:szCs w:val="28"/>
            <w:lang w:eastAsia="ru-RU"/>
          </w:rPr>
          <w:t>Положение о поддержании сил и средств гражданской обороны Ленинградской области в постоянной готовности</w:t>
        </w:r>
      </w:hyperlink>
      <w:r w:rsidRPr="00070D5A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70D5A"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F11863" w:rsidRPr="004265BA" w:rsidRDefault="00F11863" w:rsidP="00873E0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Рекомендовать руководителям организаций руководствоваться Положением о поддержании сил и средств гражданской обороны Трубникоборского сельского поселения в постоянной готовности, утвержденным настоящим постановлением.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873E0B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Контроль за исполнением постановления оставляю за собой.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Глава администрации                                                                         С.А.Шейдаев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18E1F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18E1F"/>
          <w:sz w:val="28"/>
          <w:szCs w:val="28"/>
          <w:lang w:eastAsia="ru-RU"/>
        </w:rPr>
      </w:pP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318E1F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Default="00F11863" w:rsidP="004265BA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F11863" w:rsidRPr="004265BA" w:rsidRDefault="00F11863" w:rsidP="00537156">
      <w:pPr>
        <w:shd w:val="clear" w:color="auto" w:fill="FFFFFF"/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Приложение</w:t>
      </w:r>
    </w:p>
    <w:p w:rsidR="00F11863" w:rsidRPr="004265BA" w:rsidRDefault="00F11863" w:rsidP="00537156">
      <w:pPr>
        <w:shd w:val="clear" w:color="auto" w:fill="FFFFFF"/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УТВЕРЖДЕНО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постановлением администрации</w:t>
      </w:r>
    </w:p>
    <w:p w:rsidR="00F11863" w:rsidRPr="004265BA" w:rsidRDefault="00F11863" w:rsidP="00537156">
      <w:pPr>
        <w:shd w:val="clear" w:color="auto" w:fill="FFFFFF"/>
        <w:spacing w:after="0" w:line="240" w:lineRule="atLeast"/>
        <w:jc w:val="right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Трубникоборского сельского поселения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от 01 июня 2015 года N 114</w:t>
      </w:r>
    </w:p>
    <w:p w:rsidR="00F11863" w:rsidRPr="004265BA" w:rsidRDefault="00F11863" w:rsidP="004265B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1. Настоящее Положение определяет порядок осуществления мероприятий, направленных на обеспечение постоянной готовности сил и средств гражданской обороны Трубникоборского сельского поселения.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2. Организационную основу сил гражданской обороны в Трубникоборском сельском поселении составляют органы, осуществляющие управление гражданской обороной на территории Ленинградской области, силы и средства органов исполнительной власти, уполномоченных на выполнение мероприятий гражданской обороны отраслевой экономической направленности, орган местного самоуправления, в компетенцию которых входят вопросы защиты населения, материальных и культурных ценностей от опасностей, возникающих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3. Подготовка сил гражданской обороны и органов, осуществляющих управление гражданской обороной на территории Трубникоборского сельского поселения, к ведению гражданской обороны осуществляется заблаговременно в мирное время.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4. Подготовка личного состава подразделений Государственной противопожарной службы, спасательных служб, аварийно-спасательных формирований и нештатных формирований по обеспечению выполнения мероприятий по гражданской обороне (далее - формирования) проводится непосредственно в организациях, на базе которых они созданы.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  <w:t>Основными формами обучения (видами занятий) формирований по специальной подготовке являются практические занятия и тактико-специальные учения, на которых выполняются приемы и действия в соответствии со специальностью при проведении аварийно-спасательных и других неотложных работ в очагах поражения, отрабатывается слаживание формирований (согласованные действия формирований).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5. Мероприятия по поддержанию сил и средств гражданской обороны Трубникоборского сельского поселения в постоянной готовности осуществляются в соответствии с планами основных мероприятий по вопросам гражданской обороны, предупреждения и ликвидации чрезвычайных ситуаций, обеспечения пожарной безопасности и безопасности людей на водных объектах.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6. Техника, оборудование, снаряжение и имущество формирований для проведения учений, тренировок в целях подготовки их к действиям привлекаются в установленном действующим законодательством порядке по решению соответствующих руководителей органов исполнительной власти, уполномоченных на выполнение мероприятий гражданской обороны отраслевой экономической направленности, органов местного самоуправления Трубникоборского сельского поселения и организаций.</w:t>
      </w: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11863" w:rsidRPr="004265BA" w:rsidRDefault="00F11863" w:rsidP="007B7AD3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265BA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7. Финансовое и материально-техническое обеспечение содержания сил и средств гражданской обороны Трубникоборского сельского поселения осуществляется за счет средств  бюджета поселения.</w:t>
      </w:r>
    </w:p>
    <w:p w:rsidR="00F11863" w:rsidRPr="004265BA" w:rsidRDefault="00F11863" w:rsidP="004265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F11863" w:rsidRPr="004265BA" w:rsidSect="008401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40AC"/>
    <w:rsid w:val="00005136"/>
    <w:rsid w:val="00070D5A"/>
    <w:rsid w:val="00090019"/>
    <w:rsid w:val="00191484"/>
    <w:rsid w:val="00270AEC"/>
    <w:rsid w:val="00293E6B"/>
    <w:rsid w:val="00331E24"/>
    <w:rsid w:val="004056F3"/>
    <w:rsid w:val="004265BA"/>
    <w:rsid w:val="00514AEA"/>
    <w:rsid w:val="00537156"/>
    <w:rsid w:val="007B7AD3"/>
    <w:rsid w:val="007D0CB1"/>
    <w:rsid w:val="00835A82"/>
    <w:rsid w:val="00840161"/>
    <w:rsid w:val="00841AD9"/>
    <w:rsid w:val="00873E0B"/>
    <w:rsid w:val="00A240AC"/>
    <w:rsid w:val="00A64844"/>
    <w:rsid w:val="00AB26FC"/>
    <w:rsid w:val="00BE1E56"/>
    <w:rsid w:val="00D5764B"/>
    <w:rsid w:val="00F11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16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91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148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7315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-ecology.ru/zakon/?id=537956699" TargetMode="External"/><Relationship Id="rId5" Type="http://schemas.openxmlformats.org/officeDocument/2006/relationships/hyperlink" Target="http://info-ecology.ru/zakon/?id=891823161" TargetMode="External"/><Relationship Id="rId4" Type="http://schemas.openxmlformats.org/officeDocument/2006/relationships/hyperlink" Target="http://info-ecology.ru/zakon/?id=90170104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3</Pages>
  <Words>646</Words>
  <Characters>3683</Characters>
  <Application>Microsoft Office Outlook</Application>
  <DocSecurity>0</DocSecurity>
  <Lines>0</Lines>
  <Paragraphs>0</Paragraphs>
  <ScaleCrop>false</ScaleCrop>
  <Company>Inc.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9</cp:revision>
  <cp:lastPrinted>2015-06-01T09:01:00Z</cp:lastPrinted>
  <dcterms:created xsi:type="dcterms:W3CDTF">2015-06-01T06:40:00Z</dcterms:created>
  <dcterms:modified xsi:type="dcterms:W3CDTF">2015-06-01T09:56:00Z</dcterms:modified>
</cp:coreProperties>
</file>