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473" w:rsidRPr="00F36EB2" w:rsidRDefault="00013473" w:rsidP="00532826">
      <w:pPr>
        <w:pStyle w:val="a3"/>
        <w:shd w:val="clear" w:color="auto" w:fill="FFFFFF"/>
        <w:tabs>
          <w:tab w:val="center" w:pos="4677"/>
          <w:tab w:val="left" w:pos="7540"/>
        </w:tabs>
        <w:spacing w:before="0" w:beforeAutospacing="0" w:after="0" w:afterAutospacing="0"/>
        <w:rPr>
          <w:color w:val="3B2D36"/>
          <w:u w:val="single"/>
        </w:rPr>
      </w:pPr>
      <w:r>
        <w:rPr>
          <w:rStyle w:val="a4"/>
          <w:rFonts w:ascii="Tahoma" w:hAnsi="Tahoma" w:cs="Tahoma"/>
          <w:color w:val="3B2D36"/>
          <w:sz w:val="20"/>
          <w:szCs w:val="20"/>
        </w:rPr>
        <w:tab/>
      </w:r>
      <w:r w:rsidRPr="00F36EB2">
        <w:rPr>
          <w:rStyle w:val="a4"/>
          <w:color w:val="3B2D36"/>
        </w:rPr>
        <w:t>РОССИЙСКАЯ  ФЕДЕРАЦИЯ</w:t>
      </w:r>
      <w:r w:rsidRPr="00F36EB2">
        <w:rPr>
          <w:rStyle w:val="a4"/>
          <w:color w:val="3B2D36"/>
        </w:rPr>
        <w:tab/>
      </w:r>
    </w:p>
    <w:p w:rsidR="00013473" w:rsidRPr="00F36EB2" w:rsidRDefault="00013473" w:rsidP="00532826">
      <w:pPr>
        <w:pStyle w:val="a3"/>
        <w:shd w:val="clear" w:color="auto" w:fill="FFFFFF"/>
        <w:spacing w:before="0" w:beforeAutospacing="0" w:after="0" w:afterAutospacing="0"/>
        <w:jc w:val="center"/>
        <w:rPr>
          <w:color w:val="3B2D36"/>
        </w:rPr>
      </w:pPr>
      <w:r w:rsidRPr="00F36EB2">
        <w:rPr>
          <w:rStyle w:val="a4"/>
          <w:color w:val="3B2D36"/>
        </w:rPr>
        <w:t>ЛЕНИНГРАДСКАЯ ОБЛАСТЬ</w:t>
      </w:r>
    </w:p>
    <w:p w:rsidR="00532826" w:rsidRPr="00F36EB2" w:rsidRDefault="00532826" w:rsidP="00532826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3B2D36"/>
        </w:rPr>
      </w:pPr>
    </w:p>
    <w:p w:rsidR="00013473" w:rsidRPr="00F36EB2" w:rsidRDefault="00013473" w:rsidP="00532826">
      <w:pPr>
        <w:pStyle w:val="a3"/>
        <w:shd w:val="clear" w:color="auto" w:fill="FFFFFF"/>
        <w:spacing w:before="0" w:beforeAutospacing="0" w:after="0" w:afterAutospacing="0"/>
        <w:jc w:val="center"/>
        <w:rPr>
          <w:color w:val="3B2D36"/>
        </w:rPr>
      </w:pPr>
      <w:r w:rsidRPr="00F36EB2">
        <w:rPr>
          <w:rStyle w:val="a4"/>
          <w:color w:val="3B2D36"/>
        </w:rPr>
        <w:t xml:space="preserve">СОВЕТ ДЕПУТАТОВ  ТРУБНИКОБОРСКОГО </w:t>
      </w:r>
      <w:proofErr w:type="gramStart"/>
      <w:r w:rsidRPr="00F36EB2">
        <w:rPr>
          <w:rStyle w:val="a4"/>
          <w:color w:val="3B2D36"/>
        </w:rPr>
        <w:t>СЕЛЬСКОГО</w:t>
      </w:r>
      <w:proofErr w:type="gramEnd"/>
    </w:p>
    <w:p w:rsidR="00013473" w:rsidRPr="00F36EB2" w:rsidRDefault="00013473" w:rsidP="00532826">
      <w:pPr>
        <w:pStyle w:val="a3"/>
        <w:shd w:val="clear" w:color="auto" w:fill="FFFFFF"/>
        <w:spacing w:before="0" w:beforeAutospacing="0" w:after="0" w:afterAutospacing="0"/>
        <w:jc w:val="center"/>
        <w:rPr>
          <w:color w:val="3B2D36"/>
        </w:rPr>
      </w:pPr>
      <w:r w:rsidRPr="00F36EB2">
        <w:rPr>
          <w:rStyle w:val="a4"/>
          <w:color w:val="3B2D36"/>
        </w:rPr>
        <w:t>ПОСЕЛЕНИЯ  ТОСНЕНСКОГО РАЙОНА </w:t>
      </w:r>
    </w:p>
    <w:p w:rsidR="00013473" w:rsidRPr="00F36EB2" w:rsidRDefault="00013473" w:rsidP="00532826">
      <w:pPr>
        <w:pStyle w:val="a3"/>
        <w:shd w:val="clear" w:color="auto" w:fill="FFFFFF"/>
        <w:spacing w:before="0" w:beforeAutospacing="0" w:after="0" w:afterAutospacing="0"/>
        <w:jc w:val="center"/>
        <w:rPr>
          <w:color w:val="3B2D36"/>
        </w:rPr>
      </w:pPr>
      <w:r w:rsidRPr="00F36EB2">
        <w:rPr>
          <w:rStyle w:val="a4"/>
          <w:color w:val="3B2D36"/>
        </w:rPr>
        <w:t>ТРЕТЬЕГО СОЗЫВА</w:t>
      </w:r>
    </w:p>
    <w:p w:rsidR="00532826" w:rsidRPr="00F36EB2" w:rsidRDefault="00532826" w:rsidP="00532826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3B2D36"/>
        </w:rPr>
      </w:pPr>
    </w:p>
    <w:p w:rsidR="00013473" w:rsidRPr="00F36EB2" w:rsidRDefault="00013473" w:rsidP="00532826">
      <w:pPr>
        <w:pStyle w:val="a3"/>
        <w:shd w:val="clear" w:color="auto" w:fill="FFFFFF"/>
        <w:spacing w:before="0" w:beforeAutospacing="0" w:after="0" w:afterAutospacing="0"/>
        <w:jc w:val="center"/>
        <w:rPr>
          <w:color w:val="3B2D36"/>
        </w:rPr>
      </w:pPr>
      <w:r w:rsidRPr="00F36EB2">
        <w:rPr>
          <w:rStyle w:val="a4"/>
          <w:color w:val="3B2D36"/>
        </w:rPr>
        <w:t>РЕШЕНИЕ</w:t>
      </w:r>
    </w:p>
    <w:p w:rsidR="00532826" w:rsidRPr="00F36EB2" w:rsidRDefault="00532826" w:rsidP="00532826">
      <w:pPr>
        <w:pStyle w:val="a3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3B2D36"/>
          <w:sz w:val="20"/>
          <w:szCs w:val="20"/>
        </w:rPr>
      </w:pPr>
    </w:p>
    <w:p w:rsidR="00013473" w:rsidRPr="00F36EB2" w:rsidRDefault="00532826" w:rsidP="00532826">
      <w:pPr>
        <w:pStyle w:val="a3"/>
        <w:shd w:val="clear" w:color="auto" w:fill="FFFFFF"/>
        <w:tabs>
          <w:tab w:val="center" w:pos="4677"/>
        </w:tabs>
        <w:spacing w:before="0" w:beforeAutospacing="0" w:after="0" w:afterAutospacing="0"/>
        <w:rPr>
          <w:color w:val="3B2D36"/>
        </w:rPr>
      </w:pPr>
      <w:r w:rsidRPr="00F36EB2">
        <w:rPr>
          <w:color w:val="3B2D36"/>
        </w:rPr>
        <w:t>13.07.2018  № 123</w:t>
      </w:r>
      <w:r w:rsidRPr="00F36EB2">
        <w:rPr>
          <w:color w:val="3B2D36"/>
        </w:rPr>
        <w:tab/>
      </w:r>
      <w:r w:rsidR="00013473" w:rsidRPr="00F36EB2">
        <w:rPr>
          <w:color w:val="3B2D36"/>
        </w:rPr>
        <w:t> </w:t>
      </w:r>
    </w:p>
    <w:p w:rsidR="00013473" w:rsidRPr="00F36EB2" w:rsidRDefault="00013473" w:rsidP="00532826">
      <w:pPr>
        <w:pStyle w:val="a3"/>
        <w:shd w:val="clear" w:color="auto" w:fill="FFFFFF"/>
        <w:spacing w:before="0" w:beforeAutospacing="0" w:after="0" w:afterAutospacing="0"/>
        <w:rPr>
          <w:color w:val="3B2D36"/>
        </w:rPr>
      </w:pPr>
      <w:r w:rsidRPr="00F36EB2">
        <w:rPr>
          <w:color w:val="3B2D36"/>
        </w:rPr>
        <w:t>О внесении изменений</w:t>
      </w:r>
    </w:p>
    <w:p w:rsidR="00013473" w:rsidRPr="00F36EB2" w:rsidRDefault="00013473" w:rsidP="00532826">
      <w:pPr>
        <w:pStyle w:val="a3"/>
        <w:shd w:val="clear" w:color="auto" w:fill="FFFFFF"/>
        <w:spacing w:before="0" w:beforeAutospacing="0" w:after="0" w:afterAutospacing="0"/>
        <w:rPr>
          <w:color w:val="3B2D36"/>
        </w:rPr>
      </w:pPr>
      <w:r w:rsidRPr="00F36EB2">
        <w:rPr>
          <w:color w:val="3B2D36"/>
        </w:rPr>
        <w:t xml:space="preserve">в решение совета депутатов </w:t>
      </w:r>
      <w:proofErr w:type="spellStart"/>
      <w:r w:rsidRPr="00F36EB2">
        <w:rPr>
          <w:color w:val="3B2D36"/>
        </w:rPr>
        <w:t>Трубникоборского</w:t>
      </w:r>
      <w:proofErr w:type="spellEnd"/>
      <w:r w:rsidRPr="00F36EB2">
        <w:rPr>
          <w:color w:val="3B2D36"/>
        </w:rPr>
        <w:t xml:space="preserve"> сельского поселения</w:t>
      </w:r>
    </w:p>
    <w:p w:rsidR="00013473" w:rsidRPr="00F36EB2" w:rsidRDefault="00013473" w:rsidP="00532826">
      <w:pPr>
        <w:pStyle w:val="a3"/>
        <w:shd w:val="clear" w:color="auto" w:fill="FFFFFF"/>
        <w:spacing w:before="0" w:beforeAutospacing="0" w:after="0" w:afterAutospacing="0"/>
        <w:rPr>
          <w:color w:val="3B2D36"/>
        </w:rPr>
      </w:pPr>
      <w:proofErr w:type="spellStart"/>
      <w:r w:rsidRPr="00F36EB2">
        <w:rPr>
          <w:color w:val="3B2D36"/>
        </w:rPr>
        <w:t>Тосненского</w:t>
      </w:r>
      <w:proofErr w:type="spellEnd"/>
      <w:r w:rsidRPr="00F36EB2">
        <w:rPr>
          <w:color w:val="3B2D36"/>
        </w:rPr>
        <w:t xml:space="preserve"> района Ленинградской области</w:t>
      </w:r>
    </w:p>
    <w:p w:rsidR="00013473" w:rsidRPr="00F36EB2" w:rsidRDefault="00013473" w:rsidP="00532826">
      <w:pPr>
        <w:pStyle w:val="a3"/>
        <w:shd w:val="clear" w:color="auto" w:fill="FFFFFF"/>
        <w:spacing w:before="0" w:beforeAutospacing="0" w:after="0" w:afterAutospacing="0"/>
        <w:rPr>
          <w:color w:val="3B2D36"/>
        </w:rPr>
      </w:pPr>
      <w:r w:rsidRPr="00F36EB2">
        <w:rPr>
          <w:color w:val="3B2D36"/>
        </w:rPr>
        <w:t>от  26.11.2015   № 40 «Об установлении налога на имущество</w:t>
      </w:r>
    </w:p>
    <w:p w:rsidR="00013473" w:rsidRPr="00F36EB2" w:rsidRDefault="00013473" w:rsidP="00532826">
      <w:pPr>
        <w:pStyle w:val="a3"/>
        <w:shd w:val="clear" w:color="auto" w:fill="FFFFFF"/>
        <w:spacing w:before="0" w:beforeAutospacing="0" w:after="0" w:afterAutospacing="0"/>
        <w:rPr>
          <w:color w:val="3B2D36"/>
        </w:rPr>
      </w:pPr>
      <w:r w:rsidRPr="00F36EB2">
        <w:rPr>
          <w:color w:val="3B2D36"/>
        </w:rPr>
        <w:t xml:space="preserve">физических лиц на территории </w:t>
      </w:r>
      <w:proofErr w:type="spellStart"/>
      <w:r w:rsidRPr="00F36EB2">
        <w:rPr>
          <w:color w:val="3B2D36"/>
        </w:rPr>
        <w:t>Трубникоборского</w:t>
      </w:r>
      <w:proofErr w:type="spellEnd"/>
      <w:r w:rsidRPr="00F36EB2">
        <w:rPr>
          <w:color w:val="3B2D36"/>
        </w:rPr>
        <w:t xml:space="preserve"> </w:t>
      </w:r>
      <w:proofErr w:type="gramStart"/>
      <w:r w:rsidRPr="00F36EB2">
        <w:rPr>
          <w:color w:val="3B2D36"/>
        </w:rPr>
        <w:t>сельского</w:t>
      </w:r>
      <w:proofErr w:type="gramEnd"/>
    </w:p>
    <w:p w:rsidR="00013473" w:rsidRPr="00F36EB2" w:rsidRDefault="00013473" w:rsidP="00F36EB2">
      <w:pPr>
        <w:pStyle w:val="a3"/>
        <w:shd w:val="clear" w:color="auto" w:fill="FFFFFF"/>
        <w:spacing w:before="0" w:beforeAutospacing="0" w:after="0" w:afterAutospacing="0"/>
        <w:rPr>
          <w:color w:val="3B2D36"/>
        </w:rPr>
      </w:pPr>
      <w:r w:rsidRPr="00F36EB2">
        <w:rPr>
          <w:color w:val="3B2D36"/>
        </w:rPr>
        <w:t xml:space="preserve">поселения </w:t>
      </w:r>
      <w:proofErr w:type="spellStart"/>
      <w:r w:rsidRPr="00F36EB2">
        <w:rPr>
          <w:color w:val="3B2D36"/>
        </w:rPr>
        <w:t>Тосненского</w:t>
      </w:r>
      <w:proofErr w:type="spellEnd"/>
      <w:r w:rsidRPr="00F36EB2">
        <w:rPr>
          <w:color w:val="3B2D36"/>
        </w:rPr>
        <w:t xml:space="preserve"> района Ленинградской области»</w:t>
      </w:r>
      <w:bookmarkStart w:id="0" w:name="_GoBack"/>
      <w:bookmarkEnd w:id="0"/>
    </w:p>
    <w:p w:rsidR="00013473" w:rsidRPr="00F36EB2" w:rsidRDefault="00013473" w:rsidP="00013473">
      <w:pPr>
        <w:pStyle w:val="a3"/>
        <w:shd w:val="clear" w:color="auto" w:fill="FFFFFF"/>
        <w:ind w:firstLine="708"/>
        <w:jc w:val="both"/>
        <w:rPr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</w:pPr>
      <w:r w:rsidRPr="00F36EB2">
        <w:rPr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  <w:t xml:space="preserve">В соответствии с ч.2 ст. 406 Налогового кодекса Российской Федерации, руководствуясь Уставом муниципального образования </w:t>
      </w:r>
      <w:proofErr w:type="spellStart"/>
      <w:r w:rsidRPr="00F36EB2">
        <w:rPr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  <w:t>Трубникоборское</w:t>
      </w:r>
      <w:proofErr w:type="spellEnd"/>
      <w:r w:rsidRPr="00F36EB2">
        <w:rPr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  <w:t xml:space="preserve"> сельское поселение </w:t>
      </w:r>
      <w:proofErr w:type="spellStart"/>
      <w:r w:rsidRPr="00F36EB2">
        <w:rPr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  <w:t>Тосненского</w:t>
      </w:r>
      <w:proofErr w:type="spellEnd"/>
      <w:r w:rsidRPr="00F36EB2">
        <w:rPr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  <w:t xml:space="preserve"> района Ленинградской области, протестом  </w:t>
      </w:r>
      <w:proofErr w:type="spellStart"/>
      <w:r w:rsidRPr="00F36EB2">
        <w:rPr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  <w:t>Тосненской</w:t>
      </w:r>
      <w:proofErr w:type="spellEnd"/>
      <w:r w:rsidRPr="00F36EB2">
        <w:rPr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  <w:t xml:space="preserve"> городской прокуратуры от 29.03.2018 № 7-54-2018 совет депутатов муниципального образования </w:t>
      </w:r>
      <w:proofErr w:type="spellStart"/>
      <w:r w:rsidRPr="00F36EB2">
        <w:rPr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  <w:t>Трубникоборское</w:t>
      </w:r>
      <w:proofErr w:type="spellEnd"/>
      <w:r w:rsidRPr="00F36EB2">
        <w:rPr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  <w:t xml:space="preserve"> сельское поселение </w:t>
      </w:r>
      <w:proofErr w:type="spellStart"/>
      <w:r w:rsidRPr="00F36EB2">
        <w:rPr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  <w:t>Тосненского</w:t>
      </w:r>
      <w:proofErr w:type="spellEnd"/>
      <w:r w:rsidRPr="00F36EB2">
        <w:rPr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  <w:t xml:space="preserve">  района Ленинградской области,</w:t>
      </w:r>
    </w:p>
    <w:p w:rsidR="00013473" w:rsidRPr="00F36EB2" w:rsidRDefault="00013473" w:rsidP="00013473">
      <w:pPr>
        <w:pStyle w:val="a3"/>
        <w:shd w:val="clear" w:color="auto" w:fill="FFFFFF"/>
        <w:jc w:val="both"/>
        <w:rPr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</w:pPr>
      <w:r w:rsidRPr="00F36EB2">
        <w:rPr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  <w:t>РЕШИЛ:</w:t>
      </w:r>
    </w:p>
    <w:p w:rsidR="00013473" w:rsidRPr="00F36EB2" w:rsidRDefault="00013473" w:rsidP="00013473">
      <w:pPr>
        <w:pStyle w:val="a3"/>
        <w:shd w:val="clear" w:color="auto" w:fill="FFFFFF"/>
        <w:ind w:firstLine="708"/>
        <w:jc w:val="both"/>
        <w:rPr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</w:pPr>
      <w:r w:rsidRPr="00F36EB2">
        <w:rPr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  <w:t xml:space="preserve">1.Внести в решение совета депутатов </w:t>
      </w:r>
      <w:proofErr w:type="spellStart"/>
      <w:r w:rsidRPr="00F36EB2">
        <w:rPr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  <w:t>Трубникоборского</w:t>
      </w:r>
      <w:proofErr w:type="spellEnd"/>
      <w:r w:rsidRPr="00F36EB2">
        <w:rPr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  <w:t xml:space="preserve"> сельского поселения </w:t>
      </w:r>
      <w:proofErr w:type="spellStart"/>
      <w:r w:rsidRPr="00F36EB2">
        <w:rPr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  <w:t>Тосненского</w:t>
      </w:r>
      <w:proofErr w:type="spellEnd"/>
      <w:r w:rsidRPr="00F36EB2">
        <w:rPr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  <w:t xml:space="preserve"> района Ленинградской области от 26.11.2015 № 40 «Об установлении налога на имущество физических лиц на территории </w:t>
      </w:r>
      <w:proofErr w:type="spellStart"/>
      <w:r w:rsidRPr="00F36EB2">
        <w:rPr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  <w:t>Трубни</w:t>
      </w:r>
      <w:r w:rsidR="00595826" w:rsidRPr="00F36EB2">
        <w:rPr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  <w:t>коборского</w:t>
      </w:r>
      <w:proofErr w:type="spellEnd"/>
      <w:r w:rsidR="00595826" w:rsidRPr="00F36EB2">
        <w:rPr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  <w:t xml:space="preserve"> сельского поселения </w:t>
      </w:r>
      <w:proofErr w:type="spellStart"/>
      <w:r w:rsidR="00595826" w:rsidRPr="00F36EB2">
        <w:rPr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  <w:t>Т</w:t>
      </w:r>
      <w:r w:rsidRPr="00F36EB2">
        <w:rPr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  <w:t>осненского</w:t>
      </w:r>
      <w:proofErr w:type="spellEnd"/>
      <w:r w:rsidRPr="00F36EB2">
        <w:rPr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  <w:t xml:space="preserve"> района Ленинградской области» следующие изменения:</w:t>
      </w:r>
    </w:p>
    <w:p w:rsidR="00013473" w:rsidRPr="00F36EB2" w:rsidRDefault="00595826" w:rsidP="00013473">
      <w:pPr>
        <w:pStyle w:val="a3"/>
        <w:shd w:val="clear" w:color="auto" w:fill="FFFFFF"/>
        <w:jc w:val="both"/>
        <w:rPr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</w:pPr>
      <w:r w:rsidRPr="00F36EB2">
        <w:rPr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  <w:t>Пункт 2 изложить в новой</w:t>
      </w:r>
      <w:r w:rsidR="00013473" w:rsidRPr="00F36EB2">
        <w:rPr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  <w:t xml:space="preserve"> редакции:</w:t>
      </w:r>
    </w:p>
    <w:p w:rsidR="00013473" w:rsidRPr="00F36EB2" w:rsidRDefault="00013473" w:rsidP="00F36EB2">
      <w:pPr>
        <w:rPr>
          <w:rFonts w:ascii="Times New Roman" w:hAnsi="Times New Roman" w:cs="Times New Roman"/>
          <w:sz w:val="24"/>
          <w:szCs w:val="24"/>
          <w:shd w:val="clear" w:color="auto" w:fill="F9F9F9"/>
        </w:rPr>
      </w:pPr>
      <w:r w:rsidRPr="00F36EB2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2.  </w:t>
      </w:r>
      <w:proofErr w:type="gramStart"/>
      <w:r w:rsidRPr="00F36EB2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Установить следующие налоговые ставки по налогу:</w:t>
      </w:r>
      <w:r w:rsidRPr="00F36EB2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</w:rPr>
        <w:br/>
      </w:r>
      <w:r w:rsidRPr="00F36E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2.1.  0,1 процента в отношении жилых домов;</w:t>
      </w:r>
      <w:r w:rsidRPr="00F36EB2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</w:rPr>
        <w:br/>
      </w:r>
      <w:r w:rsidRPr="00F36E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2.2.  0,1 процента в отношении жилых помещений (квартиры, комнаты);</w:t>
      </w:r>
      <w:r w:rsidRPr="00F36EB2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</w:rPr>
        <w:br/>
      </w:r>
      <w:r w:rsidRPr="00F36E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2.3.  0,1 процента в отношении объектов незавершенного строительства в случае, если проектируемым назначением таких объектов является жилой дом;</w:t>
      </w:r>
      <w:r w:rsidRPr="00F36EB2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</w:rPr>
        <w:br/>
      </w:r>
      <w:r w:rsidRPr="00F36E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2.4.  0,1 процента в отношении единых недвижимых комплексов, в состав которых входит хотя бы одно жилое помещение (жилой дом);</w:t>
      </w:r>
      <w:proofErr w:type="gramEnd"/>
      <w:r w:rsidRPr="00F36EB2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</w:rPr>
        <w:br/>
      </w:r>
      <w:r w:rsidRPr="00F36E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2.5.  0,1 процента в отношении гаражей и </w:t>
      </w:r>
      <w:proofErr w:type="spellStart"/>
      <w:r w:rsidRPr="00F36E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машино</w:t>
      </w:r>
      <w:proofErr w:type="spellEnd"/>
      <w:r w:rsidRPr="00F36E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-мест;</w:t>
      </w:r>
      <w:r w:rsidRPr="00F36EB2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</w:rPr>
        <w:br/>
      </w:r>
      <w:r w:rsidRPr="00F36E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2.6.  0,1 процента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 </w:t>
      </w:r>
      <w:r w:rsidRPr="00F36EB2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</w:rPr>
        <w:br/>
      </w:r>
      <w:proofErr w:type="gramStart"/>
      <w:r w:rsidRPr="00F36E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2.7.  2 процентов в отношении объектов налогообложения, включенных в перечень, определяемый в соответствии с пунктом 7 статьи 378.2 настоящего Кодекса, в отношении объектов налогообложения, предусмотренных абзацем вторым пункта 10 статьи 378.2 настоящего Кодекса, а также в отношении объектов налогообложения, кадастровая стоимость каждого из которых превышает 300 миллионов рублей;</w:t>
      </w:r>
      <w:r w:rsidRPr="00F36EB2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</w:rPr>
        <w:br/>
      </w:r>
      <w:r w:rsidRPr="00F36E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2.8.</w:t>
      </w:r>
      <w:r w:rsidR="00F36EB2" w:rsidRPr="00F36E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36E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0,5 процента в отношении прочих объектов налогообложения.</w:t>
      </w:r>
      <w:proofErr w:type="gramEnd"/>
    </w:p>
    <w:p w:rsidR="00013473" w:rsidRPr="00F36EB2" w:rsidRDefault="00013473" w:rsidP="00013473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36EB2">
        <w:rPr>
          <w:rFonts w:ascii="Times New Roman" w:eastAsia="Calibri" w:hAnsi="Times New Roman" w:cs="Times New Roman"/>
          <w:sz w:val="24"/>
          <w:szCs w:val="24"/>
          <w:shd w:val="clear" w:color="auto" w:fill="F9F9F9"/>
        </w:rPr>
        <w:lastRenderedPageBreak/>
        <w:t>2</w:t>
      </w:r>
      <w:r w:rsidRPr="00F36E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Опубликовать настоящее решение на официальном сайте администрации </w:t>
      </w:r>
      <w:proofErr w:type="spellStart"/>
      <w:r w:rsidRPr="00F36E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Трубникоборского</w:t>
      </w:r>
      <w:proofErr w:type="spellEnd"/>
      <w:r w:rsidRPr="00F36E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сельского поселения </w:t>
      </w:r>
      <w:proofErr w:type="spellStart"/>
      <w:r w:rsidRPr="00F36E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Тосненского</w:t>
      </w:r>
      <w:proofErr w:type="spellEnd"/>
      <w:r w:rsidRPr="00F36E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района Ленинградской области в сети Интернет.</w:t>
      </w:r>
    </w:p>
    <w:p w:rsidR="00013473" w:rsidRPr="00F36EB2" w:rsidRDefault="00595826" w:rsidP="00013473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36E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3.   Настоящее решение вступает в силу с момента подписания.</w:t>
      </w:r>
    </w:p>
    <w:p w:rsidR="00013473" w:rsidRPr="00F36EB2" w:rsidRDefault="00013473" w:rsidP="00013473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95826" w:rsidRPr="00F36EB2" w:rsidRDefault="00595826" w:rsidP="00013473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13473" w:rsidRPr="00F36EB2" w:rsidRDefault="00013473" w:rsidP="00013473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36E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Глава </w:t>
      </w:r>
      <w:proofErr w:type="spellStart"/>
      <w:r w:rsidRPr="00F36E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Трубникоборского</w:t>
      </w:r>
      <w:proofErr w:type="spellEnd"/>
    </w:p>
    <w:p w:rsidR="00013473" w:rsidRPr="00F36EB2" w:rsidRDefault="00013473" w:rsidP="00013473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36E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сельского поселения                                                                                                     </w:t>
      </w:r>
      <w:proofErr w:type="spellStart"/>
      <w:r w:rsidRPr="00F36E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Г.В.</w:t>
      </w:r>
      <w:proofErr w:type="gramStart"/>
      <w:r w:rsidRPr="00F36E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Русая</w:t>
      </w:r>
      <w:proofErr w:type="spellEnd"/>
      <w:proofErr w:type="gramEnd"/>
      <w:r w:rsidRPr="00F36E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013473" w:rsidRPr="00F36EB2" w:rsidRDefault="00013473" w:rsidP="00013473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13473" w:rsidRPr="00F36EB2" w:rsidRDefault="00013473" w:rsidP="00013473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13473" w:rsidRPr="00F36EB2" w:rsidRDefault="00013473" w:rsidP="00013473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13473" w:rsidRPr="00F36EB2" w:rsidRDefault="00013473" w:rsidP="00013473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13473" w:rsidRPr="00F36EB2" w:rsidRDefault="00013473" w:rsidP="00013473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13473" w:rsidRPr="00F36EB2" w:rsidRDefault="00013473" w:rsidP="00013473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13473" w:rsidRPr="00F36EB2" w:rsidRDefault="00013473" w:rsidP="00013473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13473" w:rsidRPr="00F36EB2" w:rsidRDefault="00013473" w:rsidP="00013473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13473" w:rsidRPr="00F36EB2" w:rsidRDefault="00013473" w:rsidP="00013473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13473" w:rsidRPr="00F36EB2" w:rsidRDefault="00013473" w:rsidP="00013473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13473" w:rsidRPr="00F36EB2" w:rsidRDefault="00013473" w:rsidP="00013473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13473" w:rsidRPr="00F36EB2" w:rsidRDefault="00013473" w:rsidP="00013473">
      <w:pPr>
        <w:jc w:val="both"/>
        <w:rPr>
          <w:rFonts w:ascii="Times New Roman" w:hAnsi="Times New Roman" w:cs="Times New Roman"/>
          <w:sz w:val="24"/>
          <w:szCs w:val="24"/>
          <w:shd w:val="clear" w:color="auto" w:fill="F9F9F9"/>
        </w:rPr>
      </w:pPr>
    </w:p>
    <w:p w:rsidR="00013473" w:rsidRPr="00F36EB2" w:rsidRDefault="00013473" w:rsidP="00013473">
      <w:pPr>
        <w:jc w:val="both"/>
        <w:rPr>
          <w:rFonts w:ascii="Times New Roman" w:hAnsi="Times New Roman" w:cs="Times New Roman"/>
          <w:sz w:val="24"/>
          <w:szCs w:val="24"/>
          <w:shd w:val="clear" w:color="auto" w:fill="F9F9F9"/>
        </w:rPr>
      </w:pPr>
    </w:p>
    <w:p w:rsidR="00013473" w:rsidRPr="00F36EB2" w:rsidRDefault="00013473" w:rsidP="00013473">
      <w:pPr>
        <w:jc w:val="both"/>
        <w:rPr>
          <w:rFonts w:ascii="Times New Roman" w:hAnsi="Times New Roman" w:cs="Times New Roman"/>
          <w:sz w:val="24"/>
          <w:szCs w:val="24"/>
          <w:shd w:val="clear" w:color="auto" w:fill="F9F9F9"/>
        </w:rPr>
      </w:pPr>
    </w:p>
    <w:p w:rsidR="00013473" w:rsidRPr="00F36EB2" w:rsidRDefault="00013473" w:rsidP="00013473">
      <w:pPr>
        <w:jc w:val="both"/>
        <w:rPr>
          <w:rFonts w:ascii="Times New Roman" w:hAnsi="Times New Roman" w:cs="Times New Roman"/>
          <w:sz w:val="24"/>
          <w:szCs w:val="24"/>
          <w:shd w:val="clear" w:color="auto" w:fill="F9F9F9"/>
        </w:rPr>
      </w:pPr>
    </w:p>
    <w:p w:rsidR="00013473" w:rsidRPr="00F36EB2" w:rsidRDefault="00013473" w:rsidP="00013473">
      <w:pPr>
        <w:jc w:val="both"/>
        <w:rPr>
          <w:rFonts w:ascii="Times New Roman" w:hAnsi="Times New Roman" w:cs="Times New Roman"/>
          <w:sz w:val="24"/>
          <w:szCs w:val="24"/>
          <w:shd w:val="clear" w:color="auto" w:fill="F9F9F9"/>
        </w:rPr>
      </w:pPr>
    </w:p>
    <w:p w:rsidR="00013473" w:rsidRDefault="00013473" w:rsidP="00013473">
      <w:pPr>
        <w:jc w:val="both"/>
        <w:rPr>
          <w:rFonts w:ascii="Times New Roman" w:hAnsi="Times New Roman" w:cs="Times New Roman"/>
          <w:sz w:val="24"/>
          <w:szCs w:val="24"/>
          <w:shd w:val="clear" w:color="auto" w:fill="F9F9F9"/>
        </w:rPr>
      </w:pPr>
    </w:p>
    <w:p w:rsidR="00013473" w:rsidRDefault="00013473" w:rsidP="00013473">
      <w:pPr>
        <w:jc w:val="both"/>
        <w:rPr>
          <w:rFonts w:ascii="Times New Roman" w:hAnsi="Times New Roman" w:cs="Times New Roman"/>
          <w:sz w:val="24"/>
          <w:szCs w:val="24"/>
          <w:shd w:val="clear" w:color="auto" w:fill="F9F9F9"/>
        </w:rPr>
      </w:pPr>
    </w:p>
    <w:p w:rsidR="00013473" w:rsidRDefault="00013473" w:rsidP="00013473">
      <w:pPr>
        <w:jc w:val="both"/>
        <w:rPr>
          <w:rFonts w:ascii="Times New Roman" w:hAnsi="Times New Roman" w:cs="Times New Roman"/>
          <w:sz w:val="24"/>
          <w:szCs w:val="24"/>
          <w:shd w:val="clear" w:color="auto" w:fill="F9F9F9"/>
        </w:rPr>
      </w:pPr>
    </w:p>
    <w:p w:rsidR="00013473" w:rsidRDefault="00013473" w:rsidP="00013473">
      <w:pPr>
        <w:jc w:val="both"/>
        <w:rPr>
          <w:rFonts w:ascii="Times New Roman" w:hAnsi="Times New Roman" w:cs="Times New Roman"/>
          <w:sz w:val="24"/>
          <w:szCs w:val="24"/>
          <w:shd w:val="clear" w:color="auto" w:fill="F9F9F9"/>
        </w:rPr>
      </w:pPr>
    </w:p>
    <w:p w:rsidR="00013473" w:rsidRDefault="00013473" w:rsidP="00013473">
      <w:pPr>
        <w:jc w:val="both"/>
        <w:rPr>
          <w:rFonts w:ascii="Times New Roman" w:hAnsi="Times New Roman" w:cs="Times New Roman"/>
          <w:sz w:val="24"/>
          <w:szCs w:val="24"/>
          <w:shd w:val="clear" w:color="auto" w:fill="F9F9F9"/>
        </w:rPr>
      </w:pPr>
    </w:p>
    <w:p w:rsidR="00013473" w:rsidRDefault="00013473" w:rsidP="00013473">
      <w:pPr>
        <w:jc w:val="both"/>
        <w:rPr>
          <w:rFonts w:ascii="Times New Roman" w:hAnsi="Times New Roman" w:cs="Times New Roman"/>
          <w:sz w:val="24"/>
          <w:szCs w:val="24"/>
          <w:shd w:val="clear" w:color="auto" w:fill="F9F9F9"/>
        </w:rPr>
      </w:pPr>
    </w:p>
    <w:p w:rsidR="00013473" w:rsidRDefault="00013473" w:rsidP="00013473">
      <w:pPr>
        <w:jc w:val="both"/>
        <w:rPr>
          <w:rFonts w:ascii="Times New Roman" w:hAnsi="Times New Roman" w:cs="Times New Roman"/>
          <w:sz w:val="24"/>
          <w:szCs w:val="24"/>
          <w:shd w:val="clear" w:color="auto" w:fill="F9F9F9"/>
        </w:rPr>
      </w:pPr>
    </w:p>
    <w:p w:rsidR="00013473" w:rsidRDefault="00013473" w:rsidP="00013473">
      <w:pPr>
        <w:jc w:val="both"/>
        <w:rPr>
          <w:rFonts w:ascii="Times New Roman" w:hAnsi="Times New Roman" w:cs="Times New Roman"/>
          <w:sz w:val="24"/>
          <w:szCs w:val="24"/>
          <w:shd w:val="clear" w:color="auto" w:fill="F9F9F9"/>
        </w:rPr>
      </w:pPr>
    </w:p>
    <w:p w:rsidR="00013473" w:rsidRDefault="00013473" w:rsidP="00013473">
      <w:pPr>
        <w:jc w:val="both"/>
        <w:rPr>
          <w:rFonts w:ascii="Times New Roman" w:hAnsi="Times New Roman" w:cs="Times New Roman"/>
          <w:sz w:val="24"/>
          <w:szCs w:val="24"/>
          <w:shd w:val="clear" w:color="auto" w:fill="F9F9F9"/>
        </w:rPr>
      </w:pPr>
    </w:p>
    <w:p w:rsidR="00013473" w:rsidRDefault="00013473" w:rsidP="00013473">
      <w:pPr>
        <w:jc w:val="both"/>
        <w:rPr>
          <w:rFonts w:ascii="Times New Roman" w:hAnsi="Times New Roman" w:cs="Times New Roman"/>
          <w:sz w:val="24"/>
          <w:szCs w:val="24"/>
          <w:shd w:val="clear" w:color="auto" w:fill="F9F9F9"/>
        </w:rPr>
      </w:pPr>
    </w:p>
    <w:p w:rsidR="00013473" w:rsidRDefault="00013473" w:rsidP="00013473">
      <w:pPr>
        <w:jc w:val="both"/>
        <w:rPr>
          <w:rFonts w:ascii="Times New Roman" w:hAnsi="Times New Roman" w:cs="Times New Roman"/>
          <w:sz w:val="24"/>
          <w:szCs w:val="24"/>
          <w:shd w:val="clear" w:color="auto" w:fill="F9F9F9"/>
        </w:rPr>
      </w:pPr>
    </w:p>
    <w:p w:rsidR="00013473" w:rsidRDefault="00013473" w:rsidP="00013473">
      <w:pPr>
        <w:jc w:val="both"/>
        <w:rPr>
          <w:rFonts w:ascii="Times New Roman" w:hAnsi="Times New Roman" w:cs="Times New Roman"/>
          <w:sz w:val="24"/>
          <w:szCs w:val="24"/>
          <w:shd w:val="clear" w:color="auto" w:fill="F9F9F9"/>
        </w:rPr>
      </w:pPr>
    </w:p>
    <w:p w:rsidR="00013473" w:rsidRDefault="00013473" w:rsidP="00013473">
      <w:pPr>
        <w:jc w:val="both"/>
        <w:rPr>
          <w:rFonts w:ascii="Times New Roman" w:hAnsi="Times New Roman" w:cs="Times New Roman"/>
          <w:sz w:val="24"/>
          <w:szCs w:val="24"/>
          <w:shd w:val="clear" w:color="auto" w:fill="F9F9F9"/>
        </w:rPr>
      </w:pPr>
    </w:p>
    <w:p w:rsidR="00013473" w:rsidRDefault="00013473" w:rsidP="00013473">
      <w:pPr>
        <w:jc w:val="both"/>
        <w:rPr>
          <w:rFonts w:ascii="Times New Roman" w:hAnsi="Times New Roman" w:cs="Times New Roman"/>
          <w:sz w:val="24"/>
          <w:szCs w:val="24"/>
          <w:shd w:val="clear" w:color="auto" w:fill="F9F9F9"/>
        </w:rPr>
      </w:pPr>
    </w:p>
    <w:p w:rsidR="00013473" w:rsidRDefault="00013473" w:rsidP="00013473">
      <w:pPr>
        <w:jc w:val="both"/>
        <w:rPr>
          <w:rFonts w:ascii="Times New Roman" w:hAnsi="Times New Roman" w:cs="Times New Roman"/>
          <w:sz w:val="24"/>
          <w:szCs w:val="24"/>
          <w:shd w:val="clear" w:color="auto" w:fill="F9F9F9"/>
        </w:rPr>
      </w:pPr>
    </w:p>
    <w:p w:rsidR="00013473" w:rsidRDefault="00013473" w:rsidP="00013473">
      <w:pPr>
        <w:jc w:val="both"/>
        <w:rPr>
          <w:rFonts w:ascii="Times New Roman" w:hAnsi="Times New Roman" w:cs="Times New Roman"/>
          <w:sz w:val="24"/>
          <w:szCs w:val="24"/>
          <w:shd w:val="clear" w:color="auto" w:fill="F9F9F9"/>
        </w:rPr>
      </w:pPr>
    </w:p>
    <w:p w:rsidR="00E3412A" w:rsidRDefault="00E3412A"/>
    <w:sectPr w:rsidR="00E34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C1D"/>
    <w:rsid w:val="00013473"/>
    <w:rsid w:val="00022C1D"/>
    <w:rsid w:val="002A1007"/>
    <w:rsid w:val="00463222"/>
    <w:rsid w:val="00532826"/>
    <w:rsid w:val="00595826"/>
    <w:rsid w:val="00E3412A"/>
    <w:rsid w:val="00F36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4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347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1347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958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58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4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347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1347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958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58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5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гыук</dc:creator>
  <cp:keywords/>
  <dc:description/>
  <cp:lastModifiedBy>гыук</cp:lastModifiedBy>
  <cp:revision>6</cp:revision>
  <cp:lastPrinted>2018-07-16T07:56:00Z</cp:lastPrinted>
  <dcterms:created xsi:type="dcterms:W3CDTF">2018-07-13T11:54:00Z</dcterms:created>
  <dcterms:modified xsi:type="dcterms:W3CDTF">2018-07-16T08:26:00Z</dcterms:modified>
</cp:coreProperties>
</file>